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4A" w:rsidRDefault="0064077B" w:rsidP="0064077B">
      <w:pPr>
        <w:jc w:val="center"/>
      </w:pPr>
      <w:r>
        <w:t>Period 3</w:t>
      </w:r>
      <w:r w:rsidR="007A7891">
        <w:t>B</w:t>
      </w:r>
      <w:r>
        <w:t xml:space="preserve"> Unit Test: Ch. </w:t>
      </w:r>
      <w:r w:rsidR="007A7891">
        <w:t>11</w:t>
      </w:r>
      <w:r>
        <w:t xml:space="preserve"> - 15</w:t>
      </w:r>
    </w:p>
    <w:tbl>
      <w:tblPr>
        <w:tblStyle w:val="TableGrid"/>
        <w:tblW w:w="14490" w:type="dxa"/>
        <w:tblInd w:w="-612" w:type="dxa"/>
        <w:tblLook w:val="04A0" w:firstRow="1" w:lastRow="0" w:firstColumn="1" w:lastColumn="0" w:noHBand="0" w:noVBand="1"/>
      </w:tblPr>
      <w:tblGrid>
        <w:gridCol w:w="918"/>
        <w:gridCol w:w="3393"/>
        <w:gridCol w:w="3393"/>
        <w:gridCol w:w="3393"/>
        <w:gridCol w:w="3393"/>
      </w:tblGrid>
      <w:tr w:rsidR="00F30BDD" w:rsidTr="007A7891">
        <w:trPr>
          <w:trHeight w:val="5507"/>
        </w:trPr>
        <w:tc>
          <w:tcPr>
            <w:tcW w:w="918" w:type="dxa"/>
          </w:tcPr>
          <w:p w:rsidR="00F30BDD" w:rsidRDefault="00F30BDD">
            <w:r>
              <w:t>Ch. 11</w:t>
            </w:r>
          </w:p>
        </w:tc>
        <w:tc>
          <w:tcPr>
            <w:tcW w:w="3393" w:type="dxa"/>
          </w:tcPr>
          <w:p w:rsidR="0064077B" w:rsidRDefault="0064077B">
            <w:r>
              <w:t xml:space="preserve">Post-classical Mesoamerica </w:t>
            </w:r>
            <w:r>
              <w:sym w:font="Wingdings" w:char="F0E0"/>
            </w:r>
            <w:r>
              <w:t xml:space="preserve"> Aztecs</w:t>
            </w:r>
          </w:p>
          <w:p w:rsidR="0064077B" w:rsidRDefault="0064077B"/>
          <w:p w:rsidR="0064077B" w:rsidRDefault="0064077B"/>
          <w:p w:rsidR="0064077B" w:rsidRDefault="0064077B"/>
          <w:p w:rsidR="0064077B" w:rsidRDefault="0064077B"/>
          <w:p w:rsidR="0064077B" w:rsidRDefault="0064077B"/>
          <w:p w:rsidR="0064077B" w:rsidRDefault="0064077B"/>
        </w:tc>
        <w:tc>
          <w:tcPr>
            <w:tcW w:w="3393" w:type="dxa"/>
          </w:tcPr>
          <w:p w:rsidR="00F30BDD" w:rsidRDefault="0064077B">
            <w:r>
              <w:t>Incas</w:t>
            </w:r>
          </w:p>
        </w:tc>
        <w:tc>
          <w:tcPr>
            <w:tcW w:w="3393" w:type="dxa"/>
          </w:tcPr>
          <w:p w:rsidR="00F30BDD" w:rsidRDefault="0064077B">
            <w:r>
              <w:t>Other Peoples of the Americas</w:t>
            </w:r>
          </w:p>
        </w:tc>
        <w:tc>
          <w:tcPr>
            <w:tcW w:w="3393" w:type="dxa"/>
          </w:tcPr>
          <w:p w:rsidR="00F30BDD" w:rsidRDefault="0064077B">
            <w:r>
              <w:t>Americas and the World</w:t>
            </w:r>
          </w:p>
        </w:tc>
      </w:tr>
      <w:tr w:rsidR="00F30BDD" w:rsidTr="007A7891">
        <w:trPr>
          <w:trHeight w:val="5210"/>
        </w:trPr>
        <w:tc>
          <w:tcPr>
            <w:tcW w:w="918" w:type="dxa"/>
          </w:tcPr>
          <w:p w:rsidR="00F30BDD" w:rsidRDefault="00F30BDD">
            <w:r>
              <w:t>Ch. 12</w:t>
            </w:r>
          </w:p>
        </w:tc>
        <w:tc>
          <w:tcPr>
            <w:tcW w:w="3393" w:type="dxa"/>
          </w:tcPr>
          <w:p w:rsidR="00F30BDD" w:rsidRDefault="0064077B">
            <w:r>
              <w:t>Sui</w:t>
            </w:r>
          </w:p>
        </w:tc>
        <w:tc>
          <w:tcPr>
            <w:tcW w:w="3393" w:type="dxa"/>
          </w:tcPr>
          <w:p w:rsidR="00F30BDD" w:rsidRDefault="0064077B">
            <w:r>
              <w:t>Tang</w:t>
            </w:r>
          </w:p>
        </w:tc>
        <w:tc>
          <w:tcPr>
            <w:tcW w:w="3393" w:type="dxa"/>
          </w:tcPr>
          <w:p w:rsidR="00F30BDD" w:rsidRDefault="0064077B">
            <w:r>
              <w:t>Song</w:t>
            </w:r>
          </w:p>
        </w:tc>
        <w:tc>
          <w:tcPr>
            <w:tcW w:w="3393" w:type="dxa"/>
          </w:tcPr>
          <w:p w:rsidR="00F30BDD" w:rsidRDefault="0064077B">
            <w:r>
              <w:t>China’s World Role</w:t>
            </w:r>
          </w:p>
          <w:p w:rsidR="0064077B" w:rsidRDefault="0064077B"/>
          <w:p w:rsidR="0064077B" w:rsidRDefault="0064077B"/>
          <w:p w:rsidR="0064077B" w:rsidRDefault="0064077B"/>
          <w:p w:rsidR="0064077B" w:rsidRDefault="0064077B"/>
          <w:p w:rsidR="0064077B" w:rsidRDefault="0064077B"/>
          <w:p w:rsidR="0064077B" w:rsidRDefault="0064077B"/>
          <w:p w:rsidR="0064077B" w:rsidRDefault="0064077B"/>
        </w:tc>
      </w:tr>
      <w:tr w:rsidR="009A03B5" w:rsidTr="007A7891">
        <w:trPr>
          <w:trHeight w:val="3769"/>
        </w:trPr>
        <w:tc>
          <w:tcPr>
            <w:tcW w:w="918" w:type="dxa"/>
          </w:tcPr>
          <w:p w:rsidR="009A03B5" w:rsidRDefault="009A03B5">
            <w:r>
              <w:lastRenderedPageBreak/>
              <w:t>Ch. 13</w:t>
            </w:r>
          </w:p>
        </w:tc>
        <w:tc>
          <w:tcPr>
            <w:tcW w:w="3393" w:type="dxa"/>
          </w:tcPr>
          <w:p w:rsidR="009A03B5" w:rsidRDefault="009A03B5">
            <w:r>
              <w:t>Japan</w:t>
            </w:r>
          </w:p>
        </w:tc>
        <w:tc>
          <w:tcPr>
            <w:tcW w:w="3393" w:type="dxa"/>
          </w:tcPr>
          <w:p w:rsidR="009A03B5" w:rsidRDefault="009A03B5" w:rsidP="009C6DC3">
            <w:r>
              <w:t>Korea</w:t>
            </w:r>
          </w:p>
        </w:tc>
        <w:tc>
          <w:tcPr>
            <w:tcW w:w="3393" w:type="dxa"/>
          </w:tcPr>
          <w:p w:rsidR="009A03B5" w:rsidRDefault="009A03B5">
            <w:r>
              <w:t>Vietnam</w:t>
            </w:r>
          </w:p>
        </w:tc>
        <w:tc>
          <w:tcPr>
            <w:tcW w:w="3393" w:type="dxa"/>
          </w:tcPr>
          <w:p w:rsidR="009A03B5" w:rsidRDefault="009A03B5">
            <w:r>
              <w:t>E. Asian Corner of the Global System</w:t>
            </w:r>
          </w:p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</w:tc>
        <w:bookmarkStart w:id="0" w:name="_GoBack"/>
        <w:bookmarkEnd w:id="0"/>
      </w:tr>
      <w:tr w:rsidR="009A03B5" w:rsidTr="007A7891">
        <w:trPr>
          <w:trHeight w:val="3769"/>
        </w:trPr>
        <w:tc>
          <w:tcPr>
            <w:tcW w:w="918" w:type="dxa"/>
          </w:tcPr>
          <w:p w:rsidR="009A03B5" w:rsidRDefault="009A03B5">
            <w:r>
              <w:t>Ch. 14</w:t>
            </w:r>
          </w:p>
        </w:tc>
        <w:tc>
          <w:tcPr>
            <w:tcW w:w="3393" w:type="dxa"/>
          </w:tcPr>
          <w:p w:rsidR="009A03B5" w:rsidRDefault="009A03B5">
            <w:r>
              <w:t>Mongols: Chinggis Khan</w:t>
            </w:r>
          </w:p>
        </w:tc>
        <w:tc>
          <w:tcPr>
            <w:tcW w:w="3393" w:type="dxa"/>
          </w:tcPr>
          <w:p w:rsidR="009A03B5" w:rsidRDefault="009A03B5">
            <w:r>
              <w:t>Mongol Drive to the West</w:t>
            </w:r>
          </w:p>
        </w:tc>
        <w:tc>
          <w:tcPr>
            <w:tcW w:w="3393" w:type="dxa"/>
          </w:tcPr>
          <w:p w:rsidR="009A03B5" w:rsidRDefault="009A03B5">
            <w:r>
              <w:t>Mongols in China</w:t>
            </w:r>
          </w:p>
        </w:tc>
        <w:tc>
          <w:tcPr>
            <w:tcW w:w="3393" w:type="dxa"/>
          </w:tcPr>
          <w:p w:rsidR="009A03B5" w:rsidRDefault="009A03B5">
            <w:r>
              <w:t>Mongol Linkages</w:t>
            </w:r>
          </w:p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</w:tc>
      </w:tr>
      <w:tr w:rsidR="009A03B5" w:rsidTr="007A7891">
        <w:trPr>
          <w:trHeight w:val="3769"/>
        </w:trPr>
        <w:tc>
          <w:tcPr>
            <w:tcW w:w="918" w:type="dxa"/>
          </w:tcPr>
          <w:p w:rsidR="009A03B5" w:rsidRDefault="009A03B5">
            <w:r>
              <w:t>Ch. 15</w:t>
            </w:r>
          </w:p>
        </w:tc>
        <w:tc>
          <w:tcPr>
            <w:tcW w:w="3393" w:type="dxa"/>
          </w:tcPr>
          <w:p w:rsidR="009A03B5" w:rsidRDefault="009A03B5">
            <w:r>
              <w:t>Decline of the Old Order</w:t>
            </w:r>
          </w:p>
        </w:tc>
        <w:tc>
          <w:tcPr>
            <w:tcW w:w="3393" w:type="dxa"/>
          </w:tcPr>
          <w:p w:rsidR="009A03B5" w:rsidRDefault="009A03B5">
            <w:r>
              <w:t>Rise of the West</w:t>
            </w:r>
          </w:p>
        </w:tc>
        <w:tc>
          <w:tcPr>
            <w:tcW w:w="3393" w:type="dxa"/>
          </w:tcPr>
          <w:p w:rsidR="009A03B5" w:rsidRDefault="009A03B5">
            <w:r>
              <w:t>Western Expansion</w:t>
            </w:r>
          </w:p>
        </w:tc>
        <w:tc>
          <w:tcPr>
            <w:tcW w:w="3393" w:type="dxa"/>
          </w:tcPr>
          <w:p w:rsidR="009A03B5" w:rsidRDefault="009A03B5">
            <w:r>
              <w:t>Outside the World Network</w:t>
            </w:r>
          </w:p>
          <w:p w:rsidR="009A03B5" w:rsidRDefault="009A03B5">
            <w:r>
              <w:t>1450 and the World</w:t>
            </w:r>
          </w:p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  <w:p w:rsidR="009A03B5" w:rsidRDefault="009A03B5"/>
        </w:tc>
      </w:tr>
    </w:tbl>
    <w:p w:rsidR="00F30BDD" w:rsidRDefault="00F30BDD"/>
    <w:sectPr w:rsidR="00F30BDD" w:rsidSect="00BC0CF0">
      <w:pgSz w:w="15840" w:h="12240" w:orient="landscape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DD"/>
    <w:rsid w:val="0000358E"/>
    <w:rsid w:val="00023DF4"/>
    <w:rsid w:val="00031B19"/>
    <w:rsid w:val="00036F93"/>
    <w:rsid w:val="000432B9"/>
    <w:rsid w:val="00044A89"/>
    <w:rsid w:val="00051F0D"/>
    <w:rsid w:val="0006073D"/>
    <w:rsid w:val="00064368"/>
    <w:rsid w:val="00073D69"/>
    <w:rsid w:val="0008086A"/>
    <w:rsid w:val="000831C0"/>
    <w:rsid w:val="00084766"/>
    <w:rsid w:val="000905CE"/>
    <w:rsid w:val="00096092"/>
    <w:rsid w:val="0009613C"/>
    <w:rsid w:val="00096FD6"/>
    <w:rsid w:val="000A2CD4"/>
    <w:rsid w:val="000A3595"/>
    <w:rsid w:val="000A486F"/>
    <w:rsid w:val="000A6C19"/>
    <w:rsid w:val="000B2AD1"/>
    <w:rsid w:val="000B459B"/>
    <w:rsid w:val="000C0288"/>
    <w:rsid w:val="000C5109"/>
    <w:rsid w:val="000C6A42"/>
    <w:rsid w:val="000D3F97"/>
    <w:rsid w:val="000E1A95"/>
    <w:rsid w:val="000E3F8B"/>
    <w:rsid w:val="00110CAC"/>
    <w:rsid w:val="001126F9"/>
    <w:rsid w:val="00113DBE"/>
    <w:rsid w:val="00130EFD"/>
    <w:rsid w:val="00132266"/>
    <w:rsid w:val="001435D9"/>
    <w:rsid w:val="001603FD"/>
    <w:rsid w:val="001610B5"/>
    <w:rsid w:val="00161D4E"/>
    <w:rsid w:val="001636E7"/>
    <w:rsid w:val="00174BD7"/>
    <w:rsid w:val="00175A29"/>
    <w:rsid w:val="001767DA"/>
    <w:rsid w:val="00190D1E"/>
    <w:rsid w:val="00194DA5"/>
    <w:rsid w:val="001B28D3"/>
    <w:rsid w:val="001B58BC"/>
    <w:rsid w:val="001C2D80"/>
    <w:rsid w:val="001C4E7E"/>
    <w:rsid w:val="001C645B"/>
    <w:rsid w:val="001C6E10"/>
    <w:rsid w:val="001D3207"/>
    <w:rsid w:val="001E5AFC"/>
    <w:rsid w:val="001F42D5"/>
    <w:rsid w:val="001F455B"/>
    <w:rsid w:val="0020019B"/>
    <w:rsid w:val="002016E4"/>
    <w:rsid w:val="0021387D"/>
    <w:rsid w:val="002151B3"/>
    <w:rsid w:val="002156BC"/>
    <w:rsid w:val="00216614"/>
    <w:rsid w:val="00224E13"/>
    <w:rsid w:val="0022563D"/>
    <w:rsid w:val="00230AC3"/>
    <w:rsid w:val="00230FC9"/>
    <w:rsid w:val="002336DF"/>
    <w:rsid w:val="00270CEA"/>
    <w:rsid w:val="002732DB"/>
    <w:rsid w:val="00274B44"/>
    <w:rsid w:val="0027720B"/>
    <w:rsid w:val="00284240"/>
    <w:rsid w:val="002921FE"/>
    <w:rsid w:val="002A5987"/>
    <w:rsid w:val="002B2023"/>
    <w:rsid w:val="002C2B9F"/>
    <w:rsid w:val="002C584B"/>
    <w:rsid w:val="002C5F43"/>
    <w:rsid w:val="002C61A9"/>
    <w:rsid w:val="002D1034"/>
    <w:rsid w:val="002D780D"/>
    <w:rsid w:val="002E033A"/>
    <w:rsid w:val="002F3E12"/>
    <w:rsid w:val="002F71A7"/>
    <w:rsid w:val="002F79B5"/>
    <w:rsid w:val="00304694"/>
    <w:rsid w:val="00315ECE"/>
    <w:rsid w:val="00323CF4"/>
    <w:rsid w:val="003262F4"/>
    <w:rsid w:val="003272FF"/>
    <w:rsid w:val="003319F1"/>
    <w:rsid w:val="00332352"/>
    <w:rsid w:val="00337044"/>
    <w:rsid w:val="00343080"/>
    <w:rsid w:val="0034613B"/>
    <w:rsid w:val="0035049F"/>
    <w:rsid w:val="00355CE6"/>
    <w:rsid w:val="003642C7"/>
    <w:rsid w:val="00365150"/>
    <w:rsid w:val="003703F2"/>
    <w:rsid w:val="00375998"/>
    <w:rsid w:val="00383AFB"/>
    <w:rsid w:val="00384067"/>
    <w:rsid w:val="003A2CA4"/>
    <w:rsid w:val="003A34D7"/>
    <w:rsid w:val="003A46B0"/>
    <w:rsid w:val="003B059C"/>
    <w:rsid w:val="003B3139"/>
    <w:rsid w:val="003B4E32"/>
    <w:rsid w:val="003B5EF7"/>
    <w:rsid w:val="003B6BF6"/>
    <w:rsid w:val="003C236F"/>
    <w:rsid w:val="003C26D4"/>
    <w:rsid w:val="003D00DD"/>
    <w:rsid w:val="003D04D4"/>
    <w:rsid w:val="003D05D0"/>
    <w:rsid w:val="003D34E6"/>
    <w:rsid w:val="003D3676"/>
    <w:rsid w:val="003D6437"/>
    <w:rsid w:val="003F2686"/>
    <w:rsid w:val="003F58C5"/>
    <w:rsid w:val="003F6CC9"/>
    <w:rsid w:val="00402A19"/>
    <w:rsid w:val="00413788"/>
    <w:rsid w:val="00416390"/>
    <w:rsid w:val="00422BD2"/>
    <w:rsid w:val="004315CF"/>
    <w:rsid w:val="00432439"/>
    <w:rsid w:val="00440062"/>
    <w:rsid w:val="00440AAE"/>
    <w:rsid w:val="00443861"/>
    <w:rsid w:val="00453196"/>
    <w:rsid w:val="0045321A"/>
    <w:rsid w:val="0045459B"/>
    <w:rsid w:val="0045556C"/>
    <w:rsid w:val="00465690"/>
    <w:rsid w:val="00467003"/>
    <w:rsid w:val="0047211D"/>
    <w:rsid w:val="00477C29"/>
    <w:rsid w:val="00483818"/>
    <w:rsid w:val="00485804"/>
    <w:rsid w:val="00493652"/>
    <w:rsid w:val="004966F3"/>
    <w:rsid w:val="004A0898"/>
    <w:rsid w:val="004A42E3"/>
    <w:rsid w:val="004B558E"/>
    <w:rsid w:val="004D03F6"/>
    <w:rsid w:val="004D4583"/>
    <w:rsid w:val="004E2297"/>
    <w:rsid w:val="004E3525"/>
    <w:rsid w:val="004F028C"/>
    <w:rsid w:val="004F766A"/>
    <w:rsid w:val="00500A17"/>
    <w:rsid w:val="00500EF0"/>
    <w:rsid w:val="00514CE4"/>
    <w:rsid w:val="0051690B"/>
    <w:rsid w:val="0052193B"/>
    <w:rsid w:val="00526ACB"/>
    <w:rsid w:val="0053291D"/>
    <w:rsid w:val="005366FE"/>
    <w:rsid w:val="005415C4"/>
    <w:rsid w:val="005446A7"/>
    <w:rsid w:val="005509BC"/>
    <w:rsid w:val="005535CA"/>
    <w:rsid w:val="0056507E"/>
    <w:rsid w:val="00573E8A"/>
    <w:rsid w:val="00580C51"/>
    <w:rsid w:val="005817F8"/>
    <w:rsid w:val="005818F8"/>
    <w:rsid w:val="00593AFE"/>
    <w:rsid w:val="005966A2"/>
    <w:rsid w:val="005A223D"/>
    <w:rsid w:val="005A6C50"/>
    <w:rsid w:val="005A76CD"/>
    <w:rsid w:val="005B44B5"/>
    <w:rsid w:val="005B74F8"/>
    <w:rsid w:val="005D1B6E"/>
    <w:rsid w:val="005D382E"/>
    <w:rsid w:val="005E6670"/>
    <w:rsid w:val="005F0431"/>
    <w:rsid w:val="005F1D6B"/>
    <w:rsid w:val="005F5EA3"/>
    <w:rsid w:val="005F7A72"/>
    <w:rsid w:val="00602E34"/>
    <w:rsid w:val="00603686"/>
    <w:rsid w:val="00613D05"/>
    <w:rsid w:val="00622FEB"/>
    <w:rsid w:val="00626A1F"/>
    <w:rsid w:val="0064077B"/>
    <w:rsid w:val="00651ECC"/>
    <w:rsid w:val="00652235"/>
    <w:rsid w:val="0065539F"/>
    <w:rsid w:val="00682049"/>
    <w:rsid w:val="00690C34"/>
    <w:rsid w:val="00693B66"/>
    <w:rsid w:val="006967CF"/>
    <w:rsid w:val="006A17BA"/>
    <w:rsid w:val="006A2AA5"/>
    <w:rsid w:val="006B4C0D"/>
    <w:rsid w:val="006B521D"/>
    <w:rsid w:val="006B713D"/>
    <w:rsid w:val="006D1340"/>
    <w:rsid w:val="006D7033"/>
    <w:rsid w:val="006E0518"/>
    <w:rsid w:val="006E3180"/>
    <w:rsid w:val="006F2542"/>
    <w:rsid w:val="006F39EF"/>
    <w:rsid w:val="006F45AA"/>
    <w:rsid w:val="006F4B53"/>
    <w:rsid w:val="006F78B4"/>
    <w:rsid w:val="00707E35"/>
    <w:rsid w:val="00716BB8"/>
    <w:rsid w:val="00720C1C"/>
    <w:rsid w:val="00722167"/>
    <w:rsid w:val="007246C9"/>
    <w:rsid w:val="007313E2"/>
    <w:rsid w:val="00732483"/>
    <w:rsid w:val="00735C5B"/>
    <w:rsid w:val="0073607F"/>
    <w:rsid w:val="00746068"/>
    <w:rsid w:val="007536CD"/>
    <w:rsid w:val="00754C61"/>
    <w:rsid w:val="00756FCC"/>
    <w:rsid w:val="0076379B"/>
    <w:rsid w:val="00771224"/>
    <w:rsid w:val="00772093"/>
    <w:rsid w:val="00781449"/>
    <w:rsid w:val="00781DE4"/>
    <w:rsid w:val="00793093"/>
    <w:rsid w:val="00793AEB"/>
    <w:rsid w:val="00793D9E"/>
    <w:rsid w:val="00797F9F"/>
    <w:rsid w:val="007A63C9"/>
    <w:rsid w:val="007A7891"/>
    <w:rsid w:val="007B31C9"/>
    <w:rsid w:val="007B63DD"/>
    <w:rsid w:val="007B6EDD"/>
    <w:rsid w:val="007C1267"/>
    <w:rsid w:val="007C3CDF"/>
    <w:rsid w:val="007C6A66"/>
    <w:rsid w:val="007D6B4B"/>
    <w:rsid w:val="007E342F"/>
    <w:rsid w:val="007E508B"/>
    <w:rsid w:val="007E7770"/>
    <w:rsid w:val="007F2C3D"/>
    <w:rsid w:val="008012BE"/>
    <w:rsid w:val="00803364"/>
    <w:rsid w:val="008066F4"/>
    <w:rsid w:val="00807D9F"/>
    <w:rsid w:val="00810D44"/>
    <w:rsid w:val="008110D3"/>
    <w:rsid w:val="0082241B"/>
    <w:rsid w:val="008276E2"/>
    <w:rsid w:val="00833035"/>
    <w:rsid w:val="00835EEF"/>
    <w:rsid w:val="008475AD"/>
    <w:rsid w:val="0085703A"/>
    <w:rsid w:val="0086004D"/>
    <w:rsid w:val="00871EB4"/>
    <w:rsid w:val="00875518"/>
    <w:rsid w:val="0088275C"/>
    <w:rsid w:val="00891283"/>
    <w:rsid w:val="0089445D"/>
    <w:rsid w:val="008A09A6"/>
    <w:rsid w:val="008A1903"/>
    <w:rsid w:val="008A4454"/>
    <w:rsid w:val="008B374A"/>
    <w:rsid w:val="008B3C5C"/>
    <w:rsid w:val="008B5EAB"/>
    <w:rsid w:val="008C0AE7"/>
    <w:rsid w:val="008C4A14"/>
    <w:rsid w:val="008D12C6"/>
    <w:rsid w:val="008D2268"/>
    <w:rsid w:val="008E1AAD"/>
    <w:rsid w:val="008E68AA"/>
    <w:rsid w:val="008F1492"/>
    <w:rsid w:val="008F4497"/>
    <w:rsid w:val="00904EB9"/>
    <w:rsid w:val="00913EA1"/>
    <w:rsid w:val="0092494B"/>
    <w:rsid w:val="00925AAE"/>
    <w:rsid w:val="00927C91"/>
    <w:rsid w:val="0093183B"/>
    <w:rsid w:val="009326E7"/>
    <w:rsid w:val="00936FB8"/>
    <w:rsid w:val="00944CC7"/>
    <w:rsid w:val="0095324A"/>
    <w:rsid w:val="00954815"/>
    <w:rsid w:val="00956E9C"/>
    <w:rsid w:val="0096222C"/>
    <w:rsid w:val="0096378E"/>
    <w:rsid w:val="0096398F"/>
    <w:rsid w:val="00964D42"/>
    <w:rsid w:val="00965D7D"/>
    <w:rsid w:val="00966CAC"/>
    <w:rsid w:val="00966F01"/>
    <w:rsid w:val="009674F7"/>
    <w:rsid w:val="00976139"/>
    <w:rsid w:val="009764B4"/>
    <w:rsid w:val="00977657"/>
    <w:rsid w:val="009926D8"/>
    <w:rsid w:val="00992AB7"/>
    <w:rsid w:val="009970FA"/>
    <w:rsid w:val="00997C57"/>
    <w:rsid w:val="009A03B5"/>
    <w:rsid w:val="009A226D"/>
    <w:rsid w:val="009A4F2C"/>
    <w:rsid w:val="009A6B39"/>
    <w:rsid w:val="009B1F56"/>
    <w:rsid w:val="009B4568"/>
    <w:rsid w:val="009B6843"/>
    <w:rsid w:val="009C0791"/>
    <w:rsid w:val="009C61BB"/>
    <w:rsid w:val="009D1C6B"/>
    <w:rsid w:val="009D4E7C"/>
    <w:rsid w:val="009D7E72"/>
    <w:rsid w:val="009E089C"/>
    <w:rsid w:val="009E65A3"/>
    <w:rsid w:val="009F30CB"/>
    <w:rsid w:val="009F444F"/>
    <w:rsid w:val="009F5C19"/>
    <w:rsid w:val="009F5D24"/>
    <w:rsid w:val="00A013C4"/>
    <w:rsid w:val="00A0200E"/>
    <w:rsid w:val="00A113C3"/>
    <w:rsid w:val="00A26E16"/>
    <w:rsid w:val="00A3177F"/>
    <w:rsid w:val="00A33770"/>
    <w:rsid w:val="00A34AE0"/>
    <w:rsid w:val="00A4047A"/>
    <w:rsid w:val="00A430B9"/>
    <w:rsid w:val="00A53DFB"/>
    <w:rsid w:val="00A5537E"/>
    <w:rsid w:val="00A60224"/>
    <w:rsid w:val="00A645D3"/>
    <w:rsid w:val="00A67A4B"/>
    <w:rsid w:val="00A70FA8"/>
    <w:rsid w:val="00A8453B"/>
    <w:rsid w:val="00A84EF6"/>
    <w:rsid w:val="00A94F3A"/>
    <w:rsid w:val="00AA09FC"/>
    <w:rsid w:val="00AA1ADE"/>
    <w:rsid w:val="00AB2208"/>
    <w:rsid w:val="00AB29B3"/>
    <w:rsid w:val="00AB3EFE"/>
    <w:rsid w:val="00AB41D0"/>
    <w:rsid w:val="00AB5042"/>
    <w:rsid w:val="00AB5DA7"/>
    <w:rsid w:val="00AC6B1B"/>
    <w:rsid w:val="00AC74E7"/>
    <w:rsid w:val="00AD0128"/>
    <w:rsid w:val="00AD350D"/>
    <w:rsid w:val="00AD42B5"/>
    <w:rsid w:val="00AD6031"/>
    <w:rsid w:val="00AE3B52"/>
    <w:rsid w:val="00AF4F9E"/>
    <w:rsid w:val="00B0324B"/>
    <w:rsid w:val="00B049D3"/>
    <w:rsid w:val="00B17A32"/>
    <w:rsid w:val="00B22753"/>
    <w:rsid w:val="00B22866"/>
    <w:rsid w:val="00B22F06"/>
    <w:rsid w:val="00B27A3A"/>
    <w:rsid w:val="00B3047B"/>
    <w:rsid w:val="00B34004"/>
    <w:rsid w:val="00B35AB7"/>
    <w:rsid w:val="00B4494F"/>
    <w:rsid w:val="00B458C6"/>
    <w:rsid w:val="00B46EAD"/>
    <w:rsid w:val="00B574A9"/>
    <w:rsid w:val="00B61154"/>
    <w:rsid w:val="00B635A1"/>
    <w:rsid w:val="00B6439E"/>
    <w:rsid w:val="00B6764A"/>
    <w:rsid w:val="00B72C9D"/>
    <w:rsid w:val="00BA13A2"/>
    <w:rsid w:val="00BB58A4"/>
    <w:rsid w:val="00BB5D6C"/>
    <w:rsid w:val="00BC0CF0"/>
    <w:rsid w:val="00BC1D07"/>
    <w:rsid w:val="00BC1FF3"/>
    <w:rsid w:val="00BC4A60"/>
    <w:rsid w:val="00BC51B7"/>
    <w:rsid w:val="00BC5CCF"/>
    <w:rsid w:val="00BC791F"/>
    <w:rsid w:val="00BD1C54"/>
    <w:rsid w:val="00BD531B"/>
    <w:rsid w:val="00BE6BA0"/>
    <w:rsid w:val="00BE6D69"/>
    <w:rsid w:val="00BF4E4E"/>
    <w:rsid w:val="00BF73E5"/>
    <w:rsid w:val="00C00049"/>
    <w:rsid w:val="00C010E8"/>
    <w:rsid w:val="00C010F9"/>
    <w:rsid w:val="00C070A1"/>
    <w:rsid w:val="00C13203"/>
    <w:rsid w:val="00C150F3"/>
    <w:rsid w:val="00C15992"/>
    <w:rsid w:val="00C2294A"/>
    <w:rsid w:val="00C23798"/>
    <w:rsid w:val="00C24144"/>
    <w:rsid w:val="00C36E55"/>
    <w:rsid w:val="00C37153"/>
    <w:rsid w:val="00C45E9C"/>
    <w:rsid w:val="00C47508"/>
    <w:rsid w:val="00C47630"/>
    <w:rsid w:val="00C52723"/>
    <w:rsid w:val="00C56B2E"/>
    <w:rsid w:val="00C6663C"/>
    <w:rsid w:val="00C72E13"/>
    <w:rsid w:val="00C76F2C"/>
    <w:rsid w:val="00C84E05"/>
    <w:rsid w:val="00C875A9"/>
    <w:rsid w:val="00C91B71"/>
    <w:rsid w:val="00C9426E"/>
    <w:rsid w:val="00C957FD"/>
    <w:rsid w:val="00CA1CB0"/>
    <w:rsid w:val="00CB5D44"/>
    <w:rsid w:val="00CB7070"/>
    <w:rsid w:val="00CC0A6B"/>
    <w:rsid w:val="00CC47B6"/>
    <w:rsid w:val="00CD2411"/>
    <w:rsid w:val="00CD5698"/>
    <w:rsid w:val="00CE1563"/>
    <w:rsid w:val="00CE54C9"/>
    <w:rsid w:val="00CF0D51"/>
    <w:rsid w:val="00CF2BA2"/>
    <w:rsid w:val="00D05E37"/>
    <w:rsid w:val="00D06FE9"/>
    <w:rsid w:val="00D11F96"/>
    <w:rsid w:val="00D1216C"/>
    <w:rsid w:val="00D178B8"/>
    <w:rsid w:val="00D24289"/>
    <w:rsid w:val="00D24985"/>
    <w:rsid w:val="00D32312"/>
    <w:rsid w:val="00D334DE"/>
    <w:rsid w:val="00D404C2"/>
    <w:rsid w:val="00D43245"/>
    <w:rsid w:val="00D63535"/>
    <w:rsid w:val="00D67A72"/>
    <w:rsid w:val="00D70A43"/>
    <w:rsid w:val="00D73C31"/>
    <w:rsid w:val="00D80AF3"/>
    <w:rsid w:val="00D80E0C"/>
    <w:rsid w:val="00D82284"/>
    <w:rsid w:val="00D838A0"/>
    <w:rsid w:val="00D91309"/>
    <w:rsid w:val="00D979A3"/>
    <w:rsid w:val="00DA1FFA"/>
    <w:rsid w:val="00DA5A0D"/>
    <w:rsid w:val="00DA6FBE"/>
    <w:rsid w:val="00DB4138"/>
    <w:rsid w:val="00DB4518"/>
    <w:rsid w:val="00DB5583"/>
    <w:rsid w:val="00DB7A04"/>
    <w:rsid w:val="00DD4AEF"/>
    <w:rsid w:val="00DD55CC"/>
    <w:rsid w:val="00DD587C"/>
    <w:rsid w:val="00DD75AC"/>
    <w:rsid w:val="00DF03DA"/>
    <w:rsid w:val="00DF1AE4"/>
    <w:rsid w:val="00DF1D4E"/>
    <w:rsid w:val="00DF30E5"/>
    <w:rsid w:val="00DF5DF5"/>
    <w:rsid w:val="00DF6778"/>
    <w:rsid w:val="00E01726"/>
    <w:rsid w:val="00E01E7B"/>
    <w:rsid w:val="00E04223"/>
    <w:rsid w:val="00E0554F"/>
    <w:rsid w:val="00E13B16"/>
    <w:rsid w:val="00E15272"/>
    <w:rsid w:val="00E17970"/>
    <w:rsid w:val="00E27085"/>
    <w:rsid w:val="00E349F1"/>
    <w:rsid w:val="00E355DD"/>
    <w:rsid w:val="00E41BB1"/>
    <w:rsid w:val="00E53EDC"/>
    <w:rsid w:val="00E643D2"/>
    <w:rsid w:val="00E648DB"/>
    <w:rsid w:val="00E74520"/>
    <w:rsid w:val="00E75E67"/>
    <w:rsid w:val="00E92B95"/>
    <w:rsid w:val="00E93FC6"/>
    <w:rsid w:val="00EA2ABA"/>
    <w:rsid w:val="00EA450B"/>
    <w:rsid w:val="00EA554B"/>
    <w:rsid w:val="00EA5BA1"/>
    <w:rsid w:val="00EA607B"/>
    <w:rsid w:val="00EA6631"/>
    <w:rsid w:val="00EB1B3D"/>
    <w:rsid w:val="00EB4B34"/>
    <w:rsid w:val="00ED4C5C"/>
    <w:rsid w:val="00ED7A24"/>
    <w:rsid w:val="00EE58A9"/>
    <w:rsid w:val="00EF27B8"/>
    <w:rsid w:val="00F00D39"/>
    <w:rsid w:val="00F02ACF"/>
    <w:rsid w:val="00F0661E"/>
    <w:rsid w:val="00F07532"/>
    <w:rsid w:val="00F12472"/>
    <w:rsid w:val="00F2429A"/>
    <w:rsid w:val="00F26F08"/>
    <w:rsid w:val="00F30BDD"/>
    <w:rsid w:val="00F30DFB"/>
    <w:rsid w:val="00F313BC"/>
    <w:rsid w:val="00F46CA3"/>
    <w:rsid w:val="00F50CCC"/>
    <w:rsid w:val="00F510D8"/>
    <w:rsid w:val="00F57E8F"/>
    <w:rsid w:val="00F625B2"/>
    <w:rsid w:val="00F7063F"/>
    <w:rsid w:val="00F804A6"/>
    <w:rsid w:val="00F84E89"/>
    <w:rsid w:val="00F915E9"/>
    <w:rsid w:val="00F92C25"/>
    <w:rsid w:val="00FA0B2E"/>
    <w:rsid w:val="00FA74E1"/>
    <w:rsid w:val="00FB3CA2"/>
    <w:rsid w:val="00FB5FEE"/>
    <w:rsid w:val="00FB6D9E"/>
    <w:rsid w:val="00FD4B5B"/>
    <w:rsid w:val="00FE71E2"/>
    <w:rsid w:val="00FE7C9C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D4C16-E155-4C3D-89DB-5FB11C3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Herndon</dc:creator>
  <cp:lastModifiedBy>Shannon Herndon</cp:lastModifiedBy>
  <cp:revision>2</cp:revision>
  <cp:lastPrinted>2015-12-04T18:36:00Z</cp:lastPrinted>
  <dcterms:created xsi:type="dcterms:W3CDTF">2015-12-04T18:53:00Z</dcterms:created>
  <dcterms:modified xsi:type="dcterms:W3CDTF">2015-12-04T18:53:00Z</dcterms:modified>
</cp:coreProperties>
</file>