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972C3" w14:textId="7AA47F73" w:rsidR="00D55B58" w:rsidRDefault="0025192D">
      <w:pPr>
        <w:rPr>
          <w:rFonts w:ascii="Times" w:hAnsi="Times" w:cs="Times"/>
          <w:color w:val="1A1818"/>
          <w:sz w:val="20"/>
          <w:szCs w:val="20"/>
          <w:lang w:eastAsia="ja-JP"/>
        </w:rPr>
      </w:pPr>
      <w:r>
        <w:rPr>
          <w:noProof/>
          <w:sz w:val="20"/>
          <w:szCs w:val="20"/>
        </w:rPr>
        <w:drawing>
          <wp:anchor distT="0" distB="0" distL="114300" distR="114300" simplePos="0" relativeHeight="251671552" behindDoc="0" locked="0" layoutInCell="1" allowOverlap="1" wp14:anchorId="5FC63C31" wp14:editId="005A2A91">
            <wp:simplePos x="0" y="0"/>
            <wp:positionH relativeFrom="column">
              <wp:posOffset>1194435</wp:posOffset>
            </wp:positionH>
            <wp:positionV relativeFrom="paragraph">
              <wp:posOffset>2288540</wp:posOffset>
            </wp:positionV>
            <wp:extent cx="2907665" cy="3870960"/>
            <wp:effectExtent l="0" t="0" r="0" b="0"/>
            <wp:wrapSquare wrapText="bothSides"/>
            <wp:docPr id="3" name="Picture 3" descr="Macintosh HD:Users:teacher:Desktop:Module seven:rub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seven:rube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7665" cy="387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9CB">
        <w:rPr>
          <w:rFonts w:ascii="Times" w:hAnsi="Times" w:cs="Times"/>
          <w:noProof/>
          <w:color w:val="1A1818"/>
          <w:sz w:val="20"/>
          <w:szCs w:val="20"/>
        </w:rPr>
        <mc:AlternateContent>
          <mc:Choice Requires="wps">
            <w:drawing>
              <wp:anchor distT="0" distB="0" distL="114300" distR="114300" simplePos="0" relativeHeight="251670528" behindDoc="0" locked="0" layoutInCell="1" allowOverlap="1" wp14:anchorId="586EFBE2" wp14:editId="73CB5F87">
                <wp:simplePos x="0" y="0"/>
                <wp:positionH relativeFrom="column">
                  <wp:posOffset>-177165</wp:posOffset>
                </wp:positionH>
                <wp:positionV relativeFrom="paragraph">
                  <wp:posOffset>1831340</wp:posOffset>
                </wp:positionV>
                <wp:extent cx="53721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372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F1B0A0" w14:textId="77777777" w:rsidR="00A05805" w:rsidRPr="002B048D" w:rsidRDefault="00A05805" w:rsidP="002B048D">
                            <w:pPr>
                              <w:ind w:left="360"/>
                              <w:rPr>
                                <w:rFonts w:ascii="Arial" w:eastAsia="Times New Roman" w:hAnsi="Arial" w:cs="Arial"/>
                                <w:sz w:val="22"/>
                                <w:szCs w:val="22"/>
                              </w:rPr>
                            </w:pPr>
                            <w:proofErr w:type="gramStart"/>
                            <w:r w:rsidRPr="002B048D">
                              <w:rPr>
                                <w:rFonts w:ascii="Arial" w:eastAsia="Times New Roman" w:hAnsi="Arial" w:cs="Arial"/>
                                <w:sz w:val="22"/>
                                <w:szCs w:val="22"/>
                              </w:rPr>
                              <w:t>Henri IV Receives the Portrait of Marie de’ Medici, from the Marie de’ Medici Cycle.</w:t>
                            </w:r>
                            <w:proofErr w:type="gramEnd"/>
                            <w:r w:rsidRPr="002B048D">
                              <w:rPr>
                                <w:rFonts w:ascii="Arial" w:eastAsia="Times New Roman" w:hAnsi="Arial" w:cs="Arial"/>
                                <w:sz w:val="22"/>
                                <w:szCs w:val="22"/>
                              </w:rPr>
                              <w:t xml:space="preserve"> Peter Paul Rubens. 1621–1625 C.E. Oil on canvas.</w:t>
                            </w:r>
                          </w:p>
                          <w:p w14:paraId="377E7384" w14:textId="47053F75" w:rsidR="00A05805" w:rsidRPr="00C95EFC" w:rsidRDefault="00A05805" w:rsidP="00C95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3.9pt;margin-top:144.2pt;width:423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" filled="f" stroked="f">
                <v:textbox>
                  <w:txbxContent>
                    <w:p w14:paraId="44F1B0A0" w14:textId="77777777" w:rsidR="00A05805" w:rsidRPr="002B048D" w:rsidRDefault="00A05805" w:rsidP="002B048D">
                      <w:pPr>
                        <w:ind w:left="360"/>
                        <w:rPr>
                          <w:rFonts w:ascii="Arial" w:eastAsia="Times New Roman" w:hAnsi="Arial" w:cs="Arial"/>
                          <w:sz w:val="22"/>
                          <w:szCs w:val="22"/>
                        </w:rPr>
                      </w:pPr>
                      <w:proofErr w:type="gramStart"/>
                      <w:r w:rsidRPr="002B048D">
                        <w:rPr>
                          <w:rFonts w:ascii="Arial" w:eastAsia="Times New Roman" w:hAnsi="Arial" w:cs="Arial"/>
                          <w:sz w:val="22"/>
                          <w:szCs w:val="22"/>
                        </w:rPr>
                        <w:t>Henri IV Receives the Portrait of Marie de’ Medici, from the Marie de’ Medici Cycle.</w:t>
                      </w:r>
                      <w:proofErr w:type="gramEnd"/>
                      <w:r w:rsidRPr="002B048D">
                        <w:rPr>
                          <w:rFonts w:ascii="Arial" w:eastAsia="Times New Roman" w:hAnsi="Arial" w:cs="Arial"/>
                          <w:sz w:val="22"/>
                          <w:szCs w:val="22"/>
                        </w:rPr>
                        <w:t xml:space="preserve"> Peter Paul Rubens. 1621–1625 C.E. Oil on canvas.</w:t>
                      </w:r>
                    </w:p>
                    <w:p w14:paraId="377E7384" w14:textId="47053F75" w:rsidR="00A05805" w:rsidRPr="00C95EFC" w:rsidRDefault="00A05805" w:rsidP="00C95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rPr>
                      </w:pPr>
                    </w:p>
                  </w:txbxContent>
                </v:textbox>
                <w10:wrap type="square"/>
              </v:shape>
            </w:pict>
          </mc:Fallback>
        </mc:AlternateContent>
      </w:r>
    </w:p>
    <w:p w14:paraId="3AA4884B" w14:textId="6EF7F781" w:rsidR="00D55B58" w:rsidRDefault="00D55B58">
      <w:pPr>
        <w:rPr>
          <w:rFonts w:ascii="Times" w:hAnsi="Times" w:cs="Times"/>
          <w:color w:val="1A1818"/>
          <w:sz w:val="20"/>
          <w:szCs w:val="20"/>
          <w:lang w:eastAsia="ja-JP"/>
        </w:rPr>
      </w:pPr>
    </w:p>
    <w:tbl>
      <w:tblPr>
        <w:tblpPr w:leftFromText="180" w:rightFromText="180" w:vertAnchor="text" w:tblpX="-31" w:tblpY="241"/>
        <w:tblW w:w="90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9082"/>
      </w:tblGrid>
      <w:tr w:rsidR="00AA4B53" w14:paraId="430541F3" w14:textId="77777777" w:rsidTr="00AA4B53">
        <w:trPr>
          <w:trHeight w:val="4160"/>
        </w:trPr>
        <w:tc>
          <w:tcPr>
            <w:tcW w:w="9082" w:type="dxa"/>
          </w:tcPr>
          <w:tbl>
            <w:tblPr>
              <w:tblStyle w:val="TableGrid"/>
              <w:tblpPr w:leftFromText="180" w:rightFromText="180" w:vertAnchor="text" w:horzAnchor="page" w:tblpX="1810" w:tblpY="-200"/>
              <w:tblW w:w="8856" w:type="dxa"/>
              <w:tblLook w:val="04A0" w:firstRow="1" w:lastRow="0" w:firstColumn="1" w:lastColumn="0" w:noHBand="0" w:noVBand="1"/>
            </w:tblPr>
            <w:tblGrid>
              <w:gridCol w:w="2736"/>
              <w:gridCol w:w="3385"/>
              <w:gridCol w:w="2735"/>
            </w:tblGrid>
            <w:tr w:rsidR="00AA4B53" w14:paraId="3278FA7F" w14:textId="77777777" w:rsidTr="00AA4B53">
              <w:tc>
                <w:tcPr>
                  <w:tcW w:w="27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A28A11" w14:textId="77777777" w:rsidR="00AA4B53" w:rsidRDefault="00AA4B53" w:rsidP="00AA4B53">
                  <w:pPr>
                    <w:rPr>
                      <w:sz w:val="20"/>
                      <w:szCs w:val="20"/>
                      <w:lang w:eastAsia="ja-JP"/>
                    </w:rPr>
                  </w:pPr>
                </w:p>
              </w:tc>
              <w:tc>
                <w:tcPr>
                  <w:tcW w:w="33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979C3E" w14:textId="724FD5E2" w:rsidR="00AA4B53" w:rsidRDefault="00AA4B53" w:rsidP="00AA4B53">
                  <w:pPr>
                    <w:rPr>
                      <w:sz w:val="20"/>
                      <w:szCs w:val="20"/>
                      <w:lang w:eastAsia="ja-JP"/>
                    </w:rPr>
                  </w:pPr>
                </w:p>
              </w:tc>
              <w:tc>
                <w:tcPr>
                  <w:tcW w:w="2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51F036" w14:textId="77777777" w:rsidR="00AA4B53" w:rsidRDefault="00AA4B53" w:rsidP="00AA4B53">
                  <w:pPr>
                    <w:rPr>
                      <w:sz w:val="20"/>
                      <w:szCs w:val="20"/>
                      <w:lang w:eastAsia="ja-JP"/>
                    </w:rPr>
                  </w:pPr>
                </w:p>
              </w:tc>
            </w:tr>
          </w:tbl>
          <w:p w14:paraId="3FE4AE73" w14:textId="77777777" w:rsidR="00AA4B53" w:rsidRPr="00AA4B53" w:rsidRDefault="00AA4B53" w:rsidP="00AA4B53">
            <w:pPr>
              <w:rPr>
                <w:vertAlign w:val="subscript"/>
              </w:rPr>
            </w:pPr>
          </w:p>
        </w:tc>
      </w:tr>
    </w:tbl>
    <w:p w14:paraId="550D8860" w14:textId="6E598086" w:rsidR="004829CB" w:rsidRDefault="00B77616">
      <w:r>
        <w:rPr>
          <w:noProof/>
        </w:rPr>
        <mc:AlternateContent>
          <mc:Choice Requires="wps">
            <w:drawing>
              <wp:anchor distT="0" distB="0" distL="114300" distR="114300" simplePos="0" relativeHeight="251668480" behindDoc="0" locked="0" layoutInCell="1" allowOverlap="1" wp14:anchorId="0F57EB1F" wp14:editId="2730FBAA">
                <wp:simplePos x="0" y="0"/>
                <wp:positionH relativeFrom="column">
                  <wp:posOffset>-520065</wp:posOffset>
                </wp:positionH>
                <wp:positionV relativeFrom="paragraph">
                  <wp:posOffset>1031240</wp:posOffset>
                </wp:positionV>
                <wp:extent cx="6743700" cy="8001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6743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03DAF2" w14:textId="77777777" w:rsidR="00A05805" w:rsidRPr="00C95EFC" w:rsidRDefault="00A05805">
                            <w:pPr>
                              <w:rPr>
                                <w:rFonts w:ascii="Charlemagne Std Bold" w:hAnsi="Charlemagne Std Bold" w:cs="Apple Chancery"/>
                                <w:color w:val="000000" w:themeColor="text1"/>
                                <w:sz w:val="32"/>
                                <w:szCs w:val="32"/>
                              </w:rPr>
                            </w:pPr>
                            <w:r w:rsidRPr="00C95EFC">
                              <w:rPr>
                                <w:rFonts w:ascii="Charlemagne Std Bold" w:hAnsi="Charlemagne Std Bold" w:cs="Apple Chancery"/>
                                <w:color w:val="000000" w:themeColor="text1"/>
                                <w:sz w:val="32"/>
                                <w:szCs w:val="32"/>
                                <w:lang w:eastAsia="ja-JP"/>
                              </w:rPr>
                              <w:t>Early Europe and Colonial Americas Module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7" type="#_x0000_t202" style="position:absolute;margin-left:-40.9pt;margin-top:81.2pt;width:531pt;height:6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BllNACAAAVBgAADgAAAGRycy9lMm9Eb2MueG1srFRLb9swDL4P2H8QdE9tZ27T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" filled="f" stroked="f">
                <v:textbox>
                  <w:txbxContent>
                    <w:p w14:paraId="0903DAF2" w14:textId="77777777" w:rsidR="00A05805" w:rsidRPr="00C95EFC" w:rsidRDefault="00A05805">
                      <w:pPr>
                        <w:rPr>
                          <w:rFonts w:ascii="Charlemagne Std Bold" w:hAnsi="Charlemagne Std Bold" w:cs="Apple Chancery"/>
                          <w:color w:val="000000" w:themeColor="text1"/>
                          <w:sz w:val="32"/>
                          <w:szCs w:val="32"/>
                        </w:rPr>
                      </w:pPr>
                      <w:r w:rsidRPr="00C95EFC">
                        <w:rPr>
                          <w:rFonts w:ascii="Charlemagne Std Bold" w:hAnsi="Charlemagne Std Bold" w:cs="Apple Chancery"/>
                          <w:color w:val="000000" w:themeColor="text1"/>
                          <w:sz w:val="32"/>
                          <w:szCs w:val="32"/>
                          <w:lang w:eastAsia="ja-JP"/>
                        </w:rPr>
                        <w:t>Early Europe and Colonial Americas Module III</w:t>
                      </w:r>
                    </w:p>
                  </w:txbxContent>
                </v:textbox>
                <w10:wrap type="square"/>
              </v:shape>
            </w:pict>
          </mc:Fallback>
        </mc:AlternateContent>
      </w:r>
      <w:r>
        <w:rPr>
          <w:noProof/>
        </w:rPr>
        <w:drawing>
          <wp:anchor distT="0" distB="0" distL="114300" distR="114300" simplePos="0" relativeHeight="251666432" behindDoc="0" locked="0" layoutInCell="1" allowOverlap="1" wp14:anchorId="4CC1E2B2" wp14:editId="4522981C">
            <wp:simplePos x="0" y="0"/>
            <wp:positionH relativeFrom="column">
              <wp:posOffset>-1080770</wp:posOffset>
            </wp:positionH>
            <wp:positionV relativeFrom="paragraph">
              <wp:posOffset>-797560</wp:posOffset>
            </wp:positionV>
            <wp:extent cx="2732405" cy="1682750"/>
            <wp:effectExtent l="0" t="0" r="10795" b="0"/>
            <wp:wrapSquare wrapText="bothSides"/>
            <wp:docPr id="7" name="Picture 7" descr="Macintosh HD:Users:teacher:Desktop:orname_net_047-600x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orname_net_047-600x36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2405" cy="168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5B325505" wp14:editId="34F47B68">
                <wp:simplePos x="0" y="0"/>
                <wp:positionH relativeFrom="column">
                  <wp:posOffset>-177165</wp:posOffset>
                </wp:positionH>
                <wp:positionV relativeFrom="paragraph">
                  <wp:posOffset>1831340</wp:posOffset>
                </wp:positionV>
                <wp:extent cx="297815" cy="914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2E3FFD" w14:textId="77777777" w:rsidR="00A05805" w:rsidRDefault="00A0580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13.9pt;margin-top:144.2pt;width:23.45pt;height:1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" filled="f" stroked="f">
                <v:textbox>
                  <w:txbxContent>
                    <w:p w14:paraId="542E3FFD" w14:textId="77777777" w:rsidR="00A05805" w:rsidRDefault="00A05805"/>
                  </w:txbxContent>
                </v:textbox>
                <w10:wrap type="square"/>
              </v:shape>
            </w:pict>
          </mc:Fallback>
        </mc:AlternateContent>
      </w:r>
      <w:r>
        <w:rPr>
          <w:noProof/>
        </w:rPr>
        <w:drawing>
          <wp:anchor distT="0" distB="0" distL="114300" distR="114300" simplePos="0" relativeHeight="251658240" behindDoc="0" locked="0" layoutInCell="1" allowOverlap="1" wp14:anchorId="222F0F69" wp14:editId="026F05B1">
            <wp:simplePos x="0" y="0"/>
            <wp:positionH relativeFrom="column">
              <wp:posOffset>-634365</wp:posOffset>
            </wp:positionH>
            <wp:positionV relativeFrom="paragraph">
              <wp:posOffset>-797560</wp:posOffset>
            </wp:positionV>
            <wp:extent cx="2732405" cy="1682750"/>
            <wp:effectExtent l="0" t="0" r="10795" b="0"/>
            <wp:wrapSquare wrapText="bothSides"/>
            <wp:docPr id="1" name="Picture 1" descr="Macintosh HD:Users:teacher:Desktop:orname_net_047-600x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orname_net_047-600x36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2405" cy="168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83A02E8" wp14:editId="648E738B">
            <wp:simplePos x="0" y="0"/>
            <wp:positionH relativeFrom="column">
              <wp:posOffset>1662430</wp:posOffset>
            </wp:positionH>
            <wp:positionV relativeFrom="paragraph">
              <wp:posOffset>-797560</wp:posOffset>
            </wp:positionV>
            <wp:extent cx="2732405" cy="1682750"/>
            <wp:effectExtent l="0" t="0" r="10795" b="0"/>
            <wp:wrapSquare wrapText="bothSides"/>
            <wp:docPr id="2" name="Picture 2" descr="Macintosh HD:Users:teacher:Desktop:orname_net_047-600x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orname_net_047-600x36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2405" cy="168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7F3969A" wp14:editId="66E57C7E">
            <wp:simplePos x="0" y="0"/>
            <wp:positionH relativeFrom="column">
              <wp:posOffset>3886200</wp:posOffset>
            </wp:positionH>
            <wp:positionV relativeFrom="paragraph">
              <wp:posOffset>-797560</wp:posOffset>
            </wp:positionV>
            <wp:extent cx="2732405" cy="1682750"/>
            <wp:effectExtent l="0" t="0" r="10795" b="0"/>
            <wp:wrapSquare wrapText="bothSides"/>
            <wp:docPr id="4" name="Picture 4" descr="Macintosh HD:Users:teacher:Desktop:orname_net_047-600x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orname_net_047-600x36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2405" cy="168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5B0A2" w14:textId="40A4F5DE" w:rsidR="002B2FB8" w:rsidRDefault="002B2FB8">
      <w:pPr>
        <w:rPr>
          <w:sz w:val="20"/>
          <w:szCs w:val="20"/>
          <w:lang w:eastAsia="ja-JP"/>
        </w:rPr>
      </w:pPr>
    </w:p>
    <w:p w14:paraId="3DC5DD97" w14:textId="77777777" w:rsidR="00C95EFC" w:rsidRDefault="00C95EFC">
      <w:pPr>
        <w:rPr>
          <w:sz w:val="20"/>
          <w:szCs w:val="20"/>
          <w:lang w:eastAsia="ja-JP"/>
        </w:rPr>
      </w:pPr>
    </w:p>
    <w:p w14:paraId="4CF2EC8F" w14:textId="77777777" w:rsidR="004829CB" w:rsidRDefault="004829CB">
      <w:pPr>
        <w:rPr>
          <w:sz w:val="20"/>
          <w:szCs w:val="20"/>
          <w:lang w:eastAsia="ja-JP"/>
        </w:rPr>
      </w:pPr>
    </w:p>
    <w:p w14:paraId="1E69FFD2" w14:textId="442820A6" w:rsidR="004829CB" w:rsidRDefault="004829CB">
      <w:pPr>
        <w:rPr>
          <w:sz w:val="20"/>
          <w:szCs w:val="20"/>
          <w:lang w:eastAsia="ja-JP"/>
        </w:rPr>
      </w:pPr>
    </w:p>
    <w:p w14:paraId="6387D4E8" w14:textId="77777777" w:rsidR="004829CB" w:rsidRDefault="004829CB">
      <w:pPr>
        <w:rPr>
          <w:sz w:val="20"/>
          <w:szCs w:val="20"/>
          <w:lang w:eastAsia="ja-JP"/>
        </w:rPr>
      </w:pPr>
    </w:p>
    <w:p w14:paraId="6CFFBC45" w14:textId="77777777" w:rsidR="004829CB" w:rsidRDefault="004829CB">
      <w:pPr>
        <w:rPr>
          <w:sz w:val="20"/>
          <w:szCs w:val="20"/>
          <w:lang w:eastAsia="ja-JP"/>
        </w:rPr>
      </w:pPr>
    </w:p>
    <w:p w14:paraId="29E683CD" w14:textId="77777777" w:rsidR="004829CB" w:rsidRDefault="004829CB">
      <w:pPr>
        <w:rPr>
          <w:sz w:val="20"/>
          <w:szCs w:val="20"/>
          <w:lang w:eastAsia="ja-JP"/>
        </w:rPr>
      </w:pPr>
    </w:p>
    <w:p w14:paraId="54A1954E" w14:textId="77777777" w:rsidR="00365B3F" w:rsidRDefault="00365B3F">
      <w:pPr>
        <w:rPr>
          <w:sz w:val="20"/>
          <w:szCs w:val="20"/>
          <w:lang w:eastAsia="ja-JP"/>
        </w:rPr>
      </w:pPr>
    </w:p>
    <w:p w14:paraId="55E9C5EC" w14:textId="77777777" w:rsidR="00365B3F" w:rsidRDefault="00365B3F">
      <w:pPr>
        <w:rPr>
          <w:sz w:val="20"/>
          <w:szCs w:val="20"/>
          <w:lang w:eastAsia="ja-JP"/>
        </w:rPr>
      </w:pPr>
    </w:p>
    <w:p w14:paraId="045AE0DB" w14:textId="77777777" w:rsidR="00365B3F" w:rsidRDefault="00365B3F">
      <w:pPr>
        <w:rPr>
          <w:sz w:val="20"/>
          <w:szCs w:val="20"/>
          <w:lang w:eastAsia="ja-JP"/>
        </w:rPr>
      </w:pPr>
    </w:p>
    <w:p w14:paraId="2D70D72D" w14:textId="77777777" w:rsidR="00365B3F" w:rsidRDefault="00365B3F">
      <w:pPr>
        <w:rPr>
          <w:sz w:val="20"/>
          <w:szCs w:val="20"/>
          <w:lang w:eastAsia="ja-JP"/>
        </w:rPr>
      </w:pPr>
    </w:p>
    <w:p w14:paraId="5CFB93DD" w14:textId="77777777" w:rsidR="00365B3F" w:rsidRDefault="00365B3F">
      <w:pPr>
        <w:rPr>
          <w:sz w:val="20"/>
          <w:szCs w:val="20"/>
          <w:lang w:eastAsia="ja-JP"/>
        </w:rPr>
      </w:pPr>
    </w:p>
    <w:p w14:paraId="3A64802B" w14:textId="77777777" w:rsidR="00365B3F" w:rsidRDefault="00365B3F">
      <w:pPr>
        <w:rPr>
          <w:sz w:val="20"/>
          <w:szCs w:val="20"/>
          <w:lang w:eastAsia="ja-JP"/>
        </w:rPr>
      </w:pPr>
    </w:p>
    <w:p w14:paraId="3C95C744" w14:textId="77777777" w:rsidR="00365B3F" w:rsidRDefault="00365B3F">
      <w:pPr>
        <w:rPr>
          <w:sz w:val="20"/>
          <w:szCs w:val="20"/>
          <w:lang w:eastAsia="ja-JP"/>
        </w:rPr>
      </w:pPr>
    </w:p>
    <w:p w14:paraId="590A46C8" w14:textId="77777777" w:rsidR="00365B3F" w:rsidRDefault="00365B3F">
      <w:pPr>
        <w:rPr>
          <w:sz w:val="20"/>
          <w:szCs w:val="20"/>
          <w:lang w:eastAsia="ja-JP"/>
        </w:rPr>
      </w:pPr>
    </w:p>
    <w:p w14:paraId="7A4A40A4" w14:textId="77777777" w:rsidR="00365B3F" w:rsidRDefault="00365B3F">
      <w:pPr>
        <w:rPr>
          <w:sz w:val="20"/>
          <w:szCs w:val="20"/>
          <w:lang w:eastAsia="ja-JP"/>
        </w:rPr>
      </w:pPr>
    </w:p>
    <w:p w14:paraId="0D9ED98E" w14:textId="77777777" w:rsidR="00365B3F" w:rsidRDefault="00365B3F">
      <w:pPr>
        <w:rPr>
          <w:sz w:val="20"/>
          <w:szCs w:val="20"/>
          <w:lang w:eastAsia="ja-JP"/>
        </w:rPr>
      </w:pPr>
    </w:p>
    <w:p w14:paraId="5F49567C" w14:textId="77777777" w:rsidR="00365B3F" w:rsidRDefault="00365B3F">
      <w:pPr>
        <w:rPr>
          <w:sz w:val="20"/>
          <w:szCs w:val="20"/>
          <w:lang w:eastAsia="ja-JP"/>
        </w:rPr>
      </w:pPr>
    </w:p>
    <w:p w14:paraId="2CF4B17D" w14:textId="05696A42" w:rsidR="00365B3F" w:rsidRPr="00365B3F" w:rsidRDefault="00365B3F" w:rsidP="00365B3F">
      <w:pPr>
        <w:ind w:left="1440"/>
        <w:rPr>
          <w:rFonts w:ascii="Arial" w:hAnsi="Arial" w:cs="Arial"/>
          <w:sz w:val="18"/>
          <w:szCs w:val="18"/>
          <w:lang w:eastAsia="ja-JP"/>
        </w:rPr>
      </w:pPr>
      <w:r w:rsidRPr="00365B3F">
        <w:rPr>
          <w:rFonts w:ascii="Arial" w:hAnsi="Arial" w:cs="Arial"/>
          <w:sz w:val="18"/>
          <w:szCs w:val="18"/>
          <w:lang w:eastAsia="ja-JP"/>
        </w:rPr>
        <w:t xml:space="preserve">"Peter Paul Rubens 048" by Peter Paul Rubens - The </w:t>
      </w:r>
      <w:proofErr w:type="spellStart"/>
      <w:r w:rsidRPr="00365B3F">
        <w:rPr>
          <w:rFonts w:ascii="Arial" w:hAnsi="Arial" w:cs="Arial"/>
          <w:sz w:val="18"/>
          <w:szCs w:val="18"/>
          <w:lang w:eastAsia="ja-JP"/>
        </w:rPr>
        <w:t>Yorck</w:t>
      </w:r>
      <w:proofErr w:type="spellEnd"/>
      <w:r w:rsidRPr="00365B3F">
        <w:rPr>
          <w:rFonts w:ascii="Arial" w:hAnsi="Arial" w:cs="Arial"/>
          <w:sz w:val="18"/>
          <w:szCs w:val="18"/>
          <w:lang w:eastAsia="ja-JP"/>
        </w:rPr>
        <w:t xml:space="preserve"> Project: 10.000 </w:t>
      </w:r>
      <w:proofErr w:type="spellStart"/>
      <w:r w:rsidRPr="00365B3F">
        <w:rPr>
          <w:rFonts w:ascii="Arial" w:hAnsi="Arial" w:cs="Arial"/>
          <w:sz w:val="18"/>
          <w:szCs w:val="18"/>
          <w:lang w:eastAsia="ja-JP"/>
        </w:rPr>
        <w:t>Meisterwerke</w:t>
      </w:r>
      <w:proofErr w:type="spellEnd"/>
      <w:r w:rsidRPr="00365B3F">
        <w:rPr>
          <w:rFonts w:ascii="Arial" w:hAnsi="Arial" w:cs="Arial"/>
          <w:sz w:val="18"/>
          <w:szCs w:val="18"/>
          <w:lang w:eastAsia="ja-JP"/>
        </w:rPr>
        <w:t xml:space="preserve"> der </w:t>
      </w:r>
      <w:proofErr w:type="spellStart"/>
      <w:r w:rsidRPr="00365B3F">
        <w:rPr>
          <w:rFonts w:ascii="Arial" w:hAnsi="Arial" w:cs="Arial"/>
          <w:sz w:val="18"/>
          <w:szCs w:val="18"/>
          <w:lang w:eastAsia="ja-JP"/>
        </w:rPr>
        <w:t>Malerei</w:t>
      </w:r>
      <w:proofErr w:type="spellEnd"/>
      <w:r w:rsidRPr="00365B3F">
        <w:rPr>
          <w:rFonts w:ascii="Arial" w:hAnsi="Arial" w:cs="Arial"/>
          <w:sz w:val="18"/>
          <w:szCs w:val="18"/>
          <w:lang w:eastAsia="ja-JP"/>
        </w:rPr>
        <w:t xml:space="preserve">. </w:t>
      </w:r>
      <w:proofErr w:type="gramStart"/>
      <w:r w:rsidRPr="00365B3F">
        <w:rPr>
          <w:rFonts w:ascii="Arial" w:hAnsi="Arial" w:cs="Arial"/>
          <w:sz w:val="18"/>
          <w:szCs w:val="18"/>
          <w:lang w:eastAsia="ja-JP"/>
        </w:rPr>
        <w:t>DVD-ROM, 2002.</w:t>
      </w:r>
      <w:proofErr w:type="gramEnd"/>
      <w:r w:rsidRPr="00365B3F">
        <w:rPr>
          <w:rFonts w:ascii="Arial" w:hAnsi="Arial" w:cs="Arial"/>
          <w:sz w:val="18"/>
          <w:szCs w:val="18"/>
          <w:lang w:eastAsia="ja-JP"/>
        </w:rPr>
        <w:t xml:space="preserve"> ISBN 3936122202. Distributed by DIRECTMEDIA Publishing GmbH</w:t>
      </w:r>
      <w:proofErr w:type="gramStart"/>
      <w:r w:rsidRPr="00365B3F">
        <w:rPr>
          <w:rFonts w:ascii="Arial" w:hAnsi="Arial" w:cs="Arial"/>
          <w:sz w:val="18"/>
          <w:szCs w:val="18"/>
          <w:lang w:eastAsia="ja-JP"/>
        </w:rPr>
        <w:t>..</w:t>
      </w:r>
      <w:proofErr w:type="gramEnd"/>
      <w:r w:rsidRPr="00365B3F">
        <w:rPr>
          <w:rFonts w:ascii="Arial" w:hAnsi="Arial" w:cs="Arial"/>
          <w:sz w:val="18"/>
          <w:szCs w:val="18"/>
          <w:lang w:eastAsia="ja-JP"/>
        </w:rPr>
        <w:t xml:space="preserve"> Licensed under Public Domain via Wikimedia Commons</w:t>
      </w:r>
    </w:p>
    <w:p w14:paraId="788E02AB" w14:textId="4249E240" w:rsidR="00365B3F" w:rsidRDefault="00365B3F" w:rsidP="00365B3F">
      <w:pPr>
        <w:rPr>
          <w:sz w:val="20"/>
          <w:szCs w:val="20"/>
          <w:lang w:eastAsia="ja-JP"/>
        </w:rPr>
      </w:pPr>
      <w:r w:rsidRPr="00365B3F">
        <w:rPr>
          <w:sz w:val="20"/>
          <w:szCs w:val="20"/>
          <w:lang w:eastAsia="ja-JP"/>
        </w:rPr>
        <w:t xml:space="preserve">
</w:t>
      </w:r>
    </w:p>
    <w:p w14:paraId="7B0947E3" w14:textId="77777777" w:rsidR="00365B3F" w:rsidRDefault="00365B3F">
      <w:pPr>
        <w:rPr>
          <w:sz w:val="20"/>
          <w:szCs w:val="20"/>
          <w:lang w:eastAsia="ja-JP"/>
        </w:rPr>
      </w:pPr>
    </w:p>
    <w:p w14:paraId="56879324" w14:textId="77777777" w:rsidR="00A05805" w:rsidRDefault="00A05805" w:rsidP="00A05805">
      <w:pPr>
        <w:rPr>
          <w:rFonts w:ascii="Arial" w:hAnsi="Arial" w:cs="Arial"/>
          <w:sz w:val="22"/>
          <w:szCs w:val="22"/>
          <w:lang w:eastAsia="ja-JP"/>
        </w:rPr>
      </w:pPr>
      <w:r>
        <w:rPr>
          <w:rFonts w:ascii="Arial" w:hAnsi="Arial" w:cs="Arial"/>
          <w:sz w:val="22"/>
          <w:szCs w:val="22"/>
          <w:lang w:eastAsia="ja-JP"/>
        </w:rPr>
        <w:tab/>
      </w:r>
      <w:r w:rsidRPr="00A05805">
        <w:rPr>
          <w:rFonts w:ascii="Arial" w:hAnsi="Arial" w:cs="Arial"/>
          <w:sz w:val="22"/>
          <w:szCs w:val="22"/>
          <w:lang w:eastAsia="ja-JP"/>
        </w:rPr>
        <w:t>Peter Paul Rubens’ most important commission, in terms of establishing his reputation, was given to him by Marie de Medici.  Marie came from the ruling Medici clan of Florence, and it was for political reasons that a marriage was arranged between her and the French King Henri IV.  The marriage was not a happy one</w:t>
      </w:r>
      <w:r>
        <w:rPr>
          <w:rFonts w:ascii="Arial" w:hAnsi="Arial" w:cs="Arial"/>
          <w:sz w:val="22"/>
          <w:szCs w:val="22"/>
          <w:lang w:eastAsia="ja-JP"/>
        </w:rPr>
        <w:t>-</w:t>
      </w:r>
      <w:r w:rsidRPr="00A05805">
        <w:rPr>
          <w:rFonts w:ascii="Arial" w:hAnsi="Arial" w:cs="Arial"/>
          <w:sz w:val="22"/>
          <w:szCs w:val="22"/>
          <w:lang w:eastAsia="ja-JP"/>
        </w:rPr>
        <w:t>full of discord.   To get a sense of just how unsuccessful the marriage, strong suspicion attached itself to his wife</w:t>
      </w:r>
      <w:r>
        <w:rPr>
          <w:rFonts w:ascii="Arial" w:hAnsi="Arial" w:cs="Arial"/>
          <w:sz w:val="22"/>
          <w:szCs w:val="22"/>
          <w:lang w:eastAsia="ja-JP"/>
        </w:rPr>
        <w:t xml:space="preserve"> after </w:t>
      </w:r>
      <w:r w:rsidRPr="00A05805">
        <w:rPr>
          <w:rFonts w:ascii="Arial" w:hAnsi="Arial" w:cs="Arial"/>
          <w:sz w:val="22"/>
          <w:szCs w:val="22"/>
          <w:lang w:eastAsia="ja-JP"/>
        </w:rPr>
        <w:t>the king</w:t>
      </w:r>
      <w:r>
        <w:rPr>
          <w:rFonts w:ascii="Arial" w:hAnsi="Arial" w:cs="Arial"/>
          <w:sz w:val="22"/>
          <w:szCs w:val="22"/>
          <w:lang w:eastAsia="ja-JP"/>
        </w:rPr>
        <w:t>’s</w:t>
      </w:r>
      <w:r w:rsidRPr="00A05805">
        <w:rPr>
          <w:rFonts w:ascii="Arial" w:hAnsi="Arial" w:cs="Arial"/>
          <w:sz w:val="22"/>
          <w:szCs w:val="22"/>
          <w:lang w:eastAsia="ja-JP"/>
        </w:rPr>
        <w:t xml:space="preserve"> assassinated on a Paris </w:t>
      </w:r>
      <w:r>
        <w:rPr>
          <w:rFonts w:ascii="Arial" w:hAnsi="Arial" w:cs="Arial"/>
          <w:sz w:val="22"/>
          <w:szCs w:val="22"/>
          <w:lang w:eastAsia="ja-JP"/>
        </w:rPr>
        <w:t xml:space="preserve">street. </w:t>
      </w:r>
      <w:r w:rsidRPr="00A05805">
        <w:rPr>
          <w:rFonts w:ascii="Arial" w:hAnsi="Arial" w:cs="Arial"/>
          <w:sz w:val="22"/>
          <w:szCs w:val="22"/>
          <w:lang w:eastAsia="ja-JP"/>
        </w:rPr>
        <w:t xml:space="preserve"> Marie had herself crowned regent, ruling in place of the young prince, </w:t>
      </w:r>
      <w:r>
        <w:rPr>
          <w:rFonts w:ascii="Arial" w:hAnsi="Arial" w:cs="Arial"/>
          <w:sz w:val="22"/>
          <w:szCs w:val="22"/>
          <w:lang w:eastAsia="ja-JP"/>
        </w:rPr>
        <w:t xml:space="preserve">who would </w:t>
      </w:r>
      <w:r w:rsidRPr="00A05805">
        <w:rPr>
          <w:rFonts w:ascii="Arial" w:hAnsi="Arial" w:cs="Arial"/>
          <w:sz w:val="22"/>
          <w:szCs w:val="22"/>
          <w:lang w:eastAsia="ja-JP"/>
        </w:rPr>
        <w:t xml:space="preserve">later to become King Louis XIII.  She and </w:t>
      </w:r>
      <w:r w:rsidRPr="00A05805">
        <w:rPr>
          <w:rFonts w:ascii="Arial" w:hAnsi="Arial" w:cs="Arial"/>
          <w:sz w:val="22"/>
          <w:szCs w:val="22"/>
          <w:lang w:eastAsia="ja-JP"/>
        </w:rPr>
        <w:lastRenderedPageBreak/>
        <w:t xml:space="preserve">her son, who </w:t>
      </w:r>
      <w:r>
        <w:rPr>
          <w:rFonts w:ascii="Arial" w:hAnsi="Arial" w:cs="Arial"/>
          <w:sz w:val="22"/>
          <w:szCs w:val="22"/>
          <w:lang w:eastAsia="ja-JP"/>
        </w:rPr>
        <w:t xml:space="preserve">resented </w:t>
      </w:r>
      <w:r w:rsidRPr="00A05805">
        <w:rPr>
          <w:rFonts w:ascii="Arial" w:hAnsi="Arial" w:cs="Arial"/>
          <w:sz w:val="22"/>
          <w:szCs w:val="22"/>
          <w:lang w:eastAsia="ja-JP"/>
        </w:rPr>
        <w:t xml:space="preserve">her seizure of power as well as her extravagant </w:t>
      </w:r>
      <w:r>
        <w:rPr>
          <w:rFonts w:ascii="Arial" w:hAnsi="Arial" w:cs="Arial"/>
          <w:sz w:val="22"/>
          <w:szCs w:val="22"/>
          <w:lang w:eastAsia="ja-JP"/>
        </w:rPr>
        <w:t>lifestyle</w:t>
      </w:r>
      <w:r w:rsidRPr="00A05805">
        <w:rPr>
          <w:rFonts w:ascii="Arial" w:hAnsi="Arial" w:cs="Arial"/>
          <w:sz w:val="22"/>
          <w:szCs w:val="22"/>
          <w:lang w:eastAsia="ja-JP"/>
        </w:rPr>
        <w:t xml:space="preserve">, </w:t>
      </w:r>
      <w:r>
        <w:rPr>
          <w:rFonts w:ascii="Arial" w:hAnsi="Arial" w:cs="Arial"/>
          <w:sz w:val="22"/>
          <w:szCs w:val="22"/>
          <w:lang w:eastAsia="ja-JP"/>
        </w:rPr>
        <w:t xml:space="preserve">eventually </w:t>
      </w:r>
      <w:r w:rsidRPr="00A05805">
        <w:rPr>
          <w:rFonts w:ascii="Arial" w:hAnsi="Arial" w:cs="Arial"/>
          <w:sz w:val="22"/>
          <w:szCs w:val="22"/>
          <w:lang w:eastAsia="ja-JP"/>
        </w:rPr>
        <w:t xml:space="preserve">exiled her from France. </w:t>
      </w:r>
    </w:p>
    <w:p w14:paraId="6FED2D6E" w14:textId="74364290" w:rsidR="00A05805" w:rsidRPr="00A05805" w:rsidRDefault="00A05805" w:rsidP="00A05805">
      <w:pPr>
        <w:rPr>
          <w:rFonts w:ascii="Arial" w:hAnsi="Arial" w:cs="Arial"/>
          <w:sz w:val="22"/>
          <w:szCs w:val="22"/>
          <w:lang w:eastAsia="ja-JP"/>
        </w:rPr>
      </w:pPr>
      <w:r>
        <w:rPr>
          <w:rFonts w:ascii="Arial" w:hAnsi="Arial" w:cs="Arial"/>
          <w:sz w:val="22"/>
          <w:szCs w:val="22"/>
          <w:lang w:eastAsia="ja-JP"/>
        </w:rPr>
        <w:tab/>
      </w:r>
      <w:r w:rsidRPr="00A05805">
        <w:rPr>
          <w:rFonts w:ascii="Arial" w:hAnsi="Arial" w:cs="Arial"/>
          <w:sz w:val="22"/>
          <w:szCs w:val="22"/>
          <w:lang w:eastAsia="ja-JP"/>
        </w:rPr>
        <w:t xml:space="preserve"> It is therefore both understandable that Marie </w:t>
      </w:r>
      <w:r>
        <w:rPr>
          <w:rFonts w:ascii="Arial" w:hAnsi="Arial" w:cs="Arial"/>
          <w:sz w:val="22"/>
          <w:szCs w:val="22"/>
          <w:lang w:eastAsia="ja-JP"/>
        </w:rPr>
        <w:t xml:space="preserve">de Medici would </w:t>
      </w:r>
      <w:r w:rsidR="000727AA">
        <w:rPr>
          <w:rFonts w:ascii="Arial" w:hAnsi="Arial" w:cs="Arial"/>
          <w:sz w:val="22"/>
          <w:szCs w:val="22"/>
          <w:lang w:eastAsia="ja-JP"/>
        </w:rPr>
        <w:t>d</w:t>
      </w:r>
      <w:r>
        <w:rPr>
          <w:rFonts w:ascii="Arial" w:hAnsi="Arial" w:cs="Arial"/>
          <w:sz w:val="22"/>
          <w:szCs w:val="22"/>
          <w:lang w:eastAsia="ja-JP"/>
        </w:rPr>
        <w:t>evise a way to fix her legacy.</w:t>
      </w:r>
      <w:r w:rsidRPr="00A05805">
        <w:rPr>
          <w:rFonts w:ascii="Arial" w:hAnsi="Arial" w:cs="Arial"/>
          <w:sz w:val="22"/>
          <w:szCs w:val="22"/>
          <w:lang w:eastAsia="ja-JP"/>
        </w:rPr>
        <w:t xml:space="preserve"> </w:t>
      </w:r>
      <w:r w:rsidR="000727AA">
        <w:rPr>
          <w:rFonts w:ascii="Arial" w:hAnsi="Arial" w:cs="Arial"/>
          <w:sz w:val="22"/>
          <w:szCs w:val="22"/>
          <w:lang w:eastAsia="ja-JP"/>
        </w:rPr>
        <w:t xml:space="preserve">With the aid of Ruben’s genius, they </w:t>
      </w:r>
      <w:r w:rsidRPr="00A05805">
        <w:rPr>
          <w:rFonts w:ascii="Arial" w:hAnsi="Arial" w:cs="Arial"/>
          <w:sz w:val="22"/>
          <w:szCs w:val="22"/>
          <w:lang w:eastAsia="ja-JP"/>
        </w:rPr>
        <w:t>devise</w:t>
      </w:r>
      <w:r w:rsidR="000727AA">
        <w:rPr>
          <w:rFonts w:ascii="Arial" w:hAnsi="Arial" w:cs="Arial"/>
          <w:sz w:val="22"/>
          <w:szCs w:val="22"/>
          <w:lang w:eastAsia="ja-JP"/>
        </w:rPr>
        <w:t>d</w:t>
      </w:r>
      <w:r w:rsidRPr="00A05805">
        <w:rPr>
          <w:rFonts w:ascii="Arial" w:hAnsi="Arial" w:cs="Arial"/>
          <w:sz w:val="22"/>
          <w:szCs w:val="22"/>
          <w:lang w:eastAsia="ja-JP"/>
        </w:rPr>
        <w:t xml:space="preserve"> an elaborate allegorical sequence, involving twenty-four ambitious paintings full of gods and goddesses, </w:t>
      </w:r>
      <w:r w:rsidR="000727AA">
        <w:rPr>
          <w:rFonts w:ascii="Arial" w:hAnsi="Arial" w:cs="Arial"/>
          <w:sz w:val="22"/>
          <w:szCs w:val="22"/>
          <w:lang w:eastAsia="ja-JP"/>
        </w:rPr>
        <w:t xml:space="preserve">to tell he life story. The </w:t>
      </w:r>
      <w:r w:rsidRPr="00A05805">
        <w:rPr>
          <w:rFonts w:ascii="Arial" w:hAnsi="Arial" w:cs="Arial"/>
          <w:sz w:val="22"/>
          <w:szCs w:val="22"/>
          <w:lang w:eastAsia="ja-JP"/>
        </w:rPr>
        <w:t>series of paintings is a fantastic example of how art could legitimize royalty by associating it with the pagan gods and other elements of classical culture.</w:t>
      </w:r>
    </w:p>
    <w:p w14:paraId="10E02733" w14:textId="11421410" w:rsidR="000727AA" w:rsidRPr="000727AA" w:rsidRDefault="000727AA" w:rsidP="000727AA">
      <w:pPr>
        <w:rPr>
          <w:rFonts w:ascii="Arial" w:hAnsi="Arial" w:cs="Arial"/>
          <w:sz w:val="22"/>
          <w:szCs w:val="22"/>
          <w:lang w:eastAsia="ja-JP"/>
        </w:rPr>
      </w:pPr>
      <w:r>
        <w:rPr>
          <w:sz w:val="20"/>
          <w:szCs w:val="20"/>
          <w:lang w:eastAsia="ja-JP"/>
        </w:rPr>
        <w:tab/>
      </w:r>
      <w:r w:rsidRPr="000727AA">
        <w:rPr>
          <w:rFonts w:ascii="Arial" w:hAnsi="Arial" w:cs="Arial"/>
          <w:sz w:val="22"/>
          <w:szCs w:val="22"/>
          <w:lang w:eastAsia="ja-JP"/>
        </w:rPr>
        <w:t xml:space="preserve">“With Cupid, </w:t>
      </w:r>
      <w:proofErr w:type="spellStart"/>
      <w:r w:rsidRPr="000727AA">
        <w:rPr>
          <w:rFonts w:ascii="Arial" w:hAnsi="Arial" w:cs="Arial"/>
          <w:sz w:val="22"/>
          <w:szCs w:val="22"/>
          <w:lang w:eastAsia="ja-JP"/>
        </w:rPr>
        <w:t>Hymenaios</w:t>
      </w:r>
      <w:proofErr w:type="spellEnd"/>
      <w:r w:rsidRPr="000727AA">
        <w:rPr>
          <w:rFonts w:ascii="Arial" w:hAnsi="Arial" w:cs="Arial"/>
          <w:sz w:val="22"/>
          <w:szCs w:val="22"/>
          <w:lang w:eastAsia="ja-JP"/>
        </w:rPr>
        <w:t xml:space="preserve">, the god of marriage, displays the </w:t>
      </w:r>
      <w:r w:rsidR="009C68FD">
        <w:rPr>
          <w:rFonts w:ascii="Arial" w:hAnsi="Arial" w:cs="Arial"/>
          <w:sz w:val="22"/>
          <w:szCs w:val="22"/>
          <w:lang w:eastAsia="ja-JP"/>
        </w:rPr>
        <w:t>P</w:t>
      </w:r>
      <w:r w:rsidRPr="000727AA">
        <w:rPr>
          <w:rFonts w:ascii="Arial" w:hAnsi="Arial" w:cs="Arial"/>
          <w:sz w:val="22"/>
          <w:szCs w:val="22"/>
          <w:lang w:eastAsia="ja-JP"/>
        </w:rPr>
        <w:t xml:space="preserve">rincess Marie on canvas to her future king and husband. 
Jupiter and Juno are sitting atop clouds looking down on Henry as they provide the viewer a key example of marital harmony and thus show approval for the marriage.” </w:t>
      </w:r>
    </w:p>
    <w:p w14:paraId="024C8900" w14:textId="2C92ECCE" w:rsidR="000727AA" w:rsidRPr="000727AA" w:rsidRDefault="000727AA" w:rsidP="000727AA">
      <w:pPr>
        <w:rPr>
          <w:rFonts w:ascii="Arial" w:hAnsi="Arial" w:cs="Arial"/>
          <w:sz w:val="22"/>
          <w:szCs w:val="22"/>
          <w:lang w:eastAsia="ja-JP"/>
        </w:rPr>
      </w:pPr>
      <w:r>
        <w:rPr>
          <w:rFonts w:ascii="Arial" w:hAnsi="Arial" w:cs="Arial"/>
          <w:sz w:val="22"/>
          <w:szCs w:val="22"/>
          <w:lang w:eastAsia="ja-JP"/>
        </w:rPr>
        <w:t xml:space="preserve">
</w:t>
      </w:r>
      <w:r>
        <w:rPr>
          <w:rFonts w:ascii="Arial" w:hAnsi="Arial" w:cs="Arial"/>
          <w:sz w:val="22"/>
          <w:szCs w:val="22"/>
          <w:lang w:eastAsia="ja-JP"/>
        </w:rPr>
        <w:tab/>
        <w:t>“A</w:t>
      </w:r>
      <w:r w:rsidRPr="000727AA">
        <w:rPr>
          <w:rFonts w:ascii="Arial" w:hAnsi="Arial" w:cs="Arial"/>
          <w:sz w:val="22"/>
          <w:szCs w:val="22"/>
          <w:lang w:eastAsia="ja-JP"/>
        </w:rPr>
        <w:t xml:space="preserve"> personification of France is shown behind Henry in her helmet, her left hand </w:t>
      </w:r>
      <w:bookmarkStart w:id="0" w:name="_GoBack"/>
      <w:bookmarkEnd w:id="0"/>
      <w:r w:rsidRPr="000727AA">
        <w:rPr>
          <w:rFonts w:ascii="Arial" w:hAnsi="Arial" w:cs="Arial"/>
          <w:sz w:val="22"/>
          <w:szCs w:val="22"/>
          <w:lang w:eastAsia="ja-JP"/>
        </w:rPr>
        <w:t>showing support, sharing in his admiration of the future sovereignty. Frances's intimate gesture may suggest closeness between Henry and his country. This gesture would usually be shared among male companions, telling each other's secret. The way France is also dressed shows how female she is on top revealing her breasts and the way the fabric is draped adding notions of classicism. However her bottom half, most notably her exposed calves and Roman boots hints at a masculinity. A sign of male strength in the history of imagery was their stan</w:t>
      </w:r>
      <w:r>
        <w:rPr>
          <w:rFonts w:ascii="Arial" w:hAnsi="Arial" w:cs="Arial"/>
          <w:sz w:val="22"/>
          <w:szCs w:val="22"/>
          <w:lang w:eastAsia="ja-JP"/>
        </w:rPr>
        <w:t xml:space="preserve">ce and exposed strong legs. </w:t>
      </w:r>
      <w:r w:rsidRPr="000727AA">
        <w:rPr>
          <w:rFonts w:ascii="Arial" w:hAnsi="Arial" w:cs="Arial"/>
          <w:sz w:val="22"/>
          <w:szCs w:val="22"/>
          <w:lang w:eastAsia="ja-JP"/>
        </w:rPr>
        <w:t>This connection between the two show that not only are the gods in favor of the match, the King also has the well wishes of his people.”</w:t>
      </w:r>
    </w:p>
    <w:p w14:paraId="4D3084B0" w14:textId="77777777" w:rsidR="000727AA" w:rsidRPr="000727AA" w:rsidRDefault="000727AA" w:rsidP="000727AA">
      <w:pPr>
        <w:rPr>
          <w:rFonts w:ascii="Arial" w:hAnsi="Arial" w:cs="Arial"/>
          <w:sz w:val="22"/>
          <w:szCs w:val="22"/>
          <w:lang w:eastAsia="ja-JP"/>
        </w:rPr>
      </w:pPr>
      <w:r w:rsidRPr="000727AA">
        <w:rPr>
          <w:rFonts w:ascii="Arial" w:hAnsi="Arial" w:cs="Arial"/>
          <w:sz w:val="22"/>
          <w:szCs w:val="22"/>
          <w:lang w:eastAsia="ja-JP"/>
        </w:rPr>
        <w:t xml:space="preserve">
</w:t>
      </w:r>
    </w:p>
    <w:p w14:paraId="4C26FB46" w14:textId="48AEE20F" w:rsidR="000731FB" w:rsidRDefault="000727AA" w:rsidP="004829CB">
      <w:pPr>
        <w:rPr>
          <w:sz w:val="20"/>
          <w:szCs w:val="20"/>
          <w:lang w:eastAsia="ja-JP"/>
        </w:rPr>
      </w:pPr>
      <w:r w:rsidRPr="000727AA">
        <w:rPr>
          <w:rFonts w:ascii="Arial" w:hAnsi="Arial" w:cs="Arial"/>
          <w:sz w:val="22"/>
          <w:szCs w:val="22"/>
          <w:lang w:eastAsia="ja-JP"/>
        </w:rPr>
        <w:t xml:space="preserve">
</w:t>
      </w:r>
    </w:p>
    <w:p w14:paraId="0E829C60" w14:textId="43B5D096" w:rsidR="000731FB" w:rsidRDefault="000731FB" w:rsidP="004829CB">
      <w:pPr>
        <w:rPr>
          <w:rFonts w:ascii="Arial" w:hAnsi="Arial" w:cs="Arial"/>
          <w:sz w:val="22"/>
          <w:szCs w:val="22"/>
          <w:lang w:eastAsia="ja-JP"/>
        </w:rPr>
      </w:pPr>
      <w:r w:rsidRPr="000731FB">
        <w:rPr>
          <w:rFonts w:ascii="Arial" w:hAnsi="Arial" w:cs="Arial"/>
          <w:sz w:val="22"/>
          <w:szCs w:val="22"/>
          <w:lang w:eastAsia="ja-JP"/>
        </w:rPr>
        <w:t>Citations:</w:t>
      </w:r>
    </w:p>
    <w:p w14:paraId="310FEFCC" w14:textId="06FA2FEF" w:rsidR="000731FB" w:rsidRPr="000731FB" w:rsidRDefault="000727AA" w:rsidP="004829CB">
      <w:pPr>
        <w:rPr>
          <w:rFonts w:ascii="Arial" w:hAnsi="Arial" w:cs="Arial"/>
          <w:sz w:val="22"/>
          <w:szCs w:val="22"/>
          <w:lang w:eastAsia="ja-JP"/>
        </w:rPr>
      </w:pPr>
      <w:r w:rsidRPr="000727AA">
        <w:rPr>
          <w:rFonts w:ascii="Arial" w:hAnsi="Arial" w:cs="Arial"/>
          <w:sz w:val="22"/>
          <w:szCs w:val="22"/>
          <w:lang w:eastAsia="ja-JP"/>
        </w:rPr>
        <w:t xml:space="preserve">"Marie De' Medici Cycle." Wikipedia. Wikimedia Foundation. Web. 5 Jan. 2015. </w:t>
      </w:r>
      <w:proofErr w:type="gramStart"/>
      <w:r w:rsidRPr="000727AA">
        <w:rPr>
          <w:rFonts w:ascii="Arial" w:hAnsi="Arial" w:cs="Arial"/>
          <w:sz w:val="22"/>
          <w:szCs w:val="22"/>
          <w:lang w:eastAsia="ja-JP"/>
        </w:rPr>
        <w:t>&lt;http://en.wikipedia.org/wiki/Marie_de'_Medici_cycle&gt;.</w:t>
      </w:r>
      <w:proofErr w:type="gramEnd"/>
    </w:p>
    <w:p w14:paraId="5C8A0848" w14:textId="77777777" w:rsidR="000731FB" w:rsidRPr="000731FB" w:rsidRDefault="000731FB" w:rsidP="004829CB">
      <w:pPr>
        <w:rPr>
          <w:rFonts w:ascii="Arial" w:hAnsi="Arial" w:cs="Arial"/>
          <w:sz w:val="22"/>
          <w:szCs w:val="22"/>
          <w:lang w:eastAsia="ja-JP"/>
        </w:rPr>
      </w:pPr>
    </w:p>
    <w:p w14:paraId="6AD2C02C" w14:textId="77777777" w:rsidR="00C95EFC" w:rsidRDefault="00C95EFC">
      <w:pPr>
        <w:rPr>
          <w:sz w:val="20"/>
          <w:szCs w:val="20"/>
          <w:lang w:eastAsia="ja-JP"/>
        </w:rPr>
      </w:pPr>
    </w:p>
    <w:p w14:paraId="3223526B" w14:textId="77777777" w:rsidR="00C95EFC" w:rsidRDefault="00C95EFC">
      <w:pPr>
        <w:rPr>
          <w:sz w:val="20"/>
          <w:szCs w:val="20"/>
          <w:lang w:eastAsia="ja-JP"/>
        </w:rPr>
      </w:pPr>
    </w:p>
    <w:p w14:paraId="101DA538" w14:textId="77777777" w:rsidR="00C95EFC" w:rsidRDefault="00C95EFC">
      <w:pPr>
        <w:rPr>
          <w:sz w:val="20"/>
          <w:szCs w:val="20"/>
          <w:lang w:eastAsia="ja-JP"/>
        </w:rPr>
      </w:pPr>
    </w:p>
    <w:p w14:paraId="5C5820B8" w14:textId="77777777" w:rsidR="00C95EFC" w:rsidRDefault="00C95EFC">
      <w:pPr>
        <w:rPr>
          <w:sz w:val="20"/>
          <w:szCs w:val="20"/>
          <w:lang w:eastAsia="ja-JP"/>
        </w:rPr>
      </w:pPr>
    </w:p>
    <w:p w14:paraId="3BEC28B5" w14:textId="77777777" w:rsidR="00C95EFC" w:rsidRDefault="00C95EFC">
      <w:pPr>
        <w:rPr>
          <w:sz w:val="20"/>
          <w:szCs w:val="20"/>
          <w:lang w:eastAsia="ja-JP"/>
        </w:rPr>
      </w:pPr>
    </w:p>
    <w:p w14:paraId="6DE276E0" w14:textId="77777777" w:rsidR="00C95EFC" w:rsidRDefault="00C95EFC">
      <w:pPr>
        <w:rPr>
          <w:sz w:val="20"/>
          <w:szCs w:val="20"/>
          <w:lang w:eastAsia="ja-JP"/>
        </w:rPr>
      </w:pPr>
    </w:p>
    <w:p w14:paraId="23F76863" w14:textId="77777777" w:rsidR="00C95EFC" w:rsidRDefault="00C95EFC">
      <w:pPr>
        <w:rPr>
          <w:sz w:val="20"/>
          <w:szCs w:val="20"/>
          <w:lang w:eastAsia="ja-JP"/>
        </w:rPr>
      </w:pPr>
    </w:p>
    <w:p w14:paraId="656C5EED" w14:textId="77777777" w:rsidR="00C95EFC" w:rsidRDefault="00C95EFC">
      <w:pPr>
        <w:rPr>
          <w:sz w:val="20"/>
          <w:szCs w:val="20"/>
          <w:lang w:eastAsia="ja-JP"/>
        </w:rPr>
      </w:pPr>
    </w:p>
    <w:p w14:paraId="09829673" w14:textId="77777777" w:rsidR="00C95EFC" w:rsidRDefault="00C95EFC">
      <w:pPr>
        <w:rPr>
          <w:sz w:val="20"/>
          <w:szCs w:val="20"/>
          <w:lang w:eastAsia="ja-JP"/>
        </w:rPr>
      </w:pPr>
    </w:p>
    <w:p w14:paraId="71D25FEA" w14:textId="77777777" w:rsidR="00C95EFC" w:rsidRDefault="00C95EFC">
      <w:pPr>
        <w:rPr>
          <w:sz w:val="20"/>
          <w:szCs w:val="20"/>
          <w:lang w:eastAsia="ja-JP"/>
        </w:rPr>
      </w:pPr>
    </w:p>
    <w:p w14:paraId="2EB67F4E" w14:textId="77777777" w:rsidR="00C95EFC" w:rsidRDefault="00C95EFC">
      <w:pPr>
        <w:rPr>
          <w:sz w:val="20"/>
          <w:szCs w:val="20"/>
          <w:lang w:eastAsia="ja-JP"/>
        </w:rPr>
      </w:pPr>
    </w:p>
    <w:p w14:paraId="2A3EB15F" w14:textId="77777777" w:rsidR="00C95EFC" w:rsidRDefault="00C95EFC">
      <w:pPr>
        <w:rPr>
          <w:sz w:val="20"/>
          <w:szCs w:val="20"/>
          <w:lang w:eastAsia="ja-JP"/>
        </w:rPr>
      </w:pPr>
    </w:p>
    <w:p w14:paraId="422761C7" w14:textId="77777777" w:rsidR="00C95EFC" w:rsidRDefault="00C95EFC">
      <w:pPr>
        <w:rPr>
          <w:sz w:val="20"/>
          <w:szCs w:val="20"/>
          <w:lang w:eastAsia="ja-JP"/>
        </w:rPr>
      </w:pPr>
    </w:p>
    <w:p w14:paraId="7BDEE814" w14:textId="5056032C" w:rsidR="00C95EFC" w:rsidRDefault="00C95EFC">
      <w:pPr>
        <w:rPr>
          <w:sz w:val="20"/>
          <w:szCs w:val="20"/>
          <w:lang w:eastAsia="ja-JP"/>
        </w:rPr>
      </w:pPr>
    </w:p>
    <w:p w14:paraId="317A50D6" w14:textId="6AC1F1EE" w:rsidR="00C95EFC" w:rsidRDefault="00C95EFC">
      <w:pPr>
        <w:rPr>
          <w:sz w:val="20"/>
          <w:szCs w:val="20"/>
          <w:lang w:eastAsia="ja-JP"/>
        </w:rPr>
      </w:pPr>
    </w:p>
    <w:p w14:paraId="3C7BE81A" w14:textId="77777777" w:rsidR="00C95EFC" w:rsidRDefault="00C95EFC">
      <w:pPr>
        <w:rPr>
          <w:sz w:val="20"/>
          <w:szCs w:val="20"/>
          <w:lang w:eastAsia="ja-JP"/>
        </w:rPr>
      </w:pPr>
    </w:p>
    <w:p w14:paraId="7883F66C" w14:textId="1CEC99ED" w:rsidR="00C95EFC" w:rsidRDefault="00C95EFC">
      <w:pPr>
        <w:rPr>
          <w:sz w:val="20"/>
          <w:szCs w:val="20"/>
          <w:lang w:eastAsia="ja-JP"/>
        </w:rPr>
      </w:pPr>
    </w:p>
    <w:p w14:paraId="79918A49" w14:textId="77777777" w:rsidR="00C95EFC" w:rsidRDefault="00C95EFC">
      <w:pPr>
        <w:rPr>
          <w:sz w:val="20"/>
          <w:szCs w:val="20"/>
          <w:lang w:eastAsia="ja-JP"/>
        </w:rPr>
      </w:pPr>
    </w:p>
    <w:p w14:paraId="5F7318DD" w14:textId="77777777" w:rsidR="00C95EFC" w:rsidRDefault="00C95EFC">
      <w:pPr>
        <w:rPr>
          <w:sz w:val="20"/>
          <w:szCs w:val="20"/>
          <w:lang w:eastAsia="ja-JP"/>
        </w:rPr>
      </w:pPr>
    </w:p>
    <w:p w14:paraId="5D8DCA59" w14:textId="77777777" w:rsidR="00C95EFC" w:rsidRDefault="00C95EFC">
      <w:pPr>
        <w:rPr>
          <w:sz w:val="20"/>
          <w:szCs w:val="20"/>
          <w:lang w:eastAsia="ja-JP"/>
        </w:rPr>
      </w:pPr>
    </w:p>
    <w:p w14:paraId="2398A009" w14:textId="77777777" w:rsidR="00C95EFC" w:rsidRDefault="00C95EFC">
      <w:pPr>
        <w:rPr>
          <w:sz w:val="20"/>
          <w:szCs w:val="20"/>
          <w:lang w:eastAsia="ja-JP"/>
        </w:rPr>
      </w:pPr>
    </w:p>
    <w:p w14:paraId="31403BBB" w14:textId="06C55EC1" w:rsidR="00C95EFC" w:rsidRDefault="00C95EFC">
      <w:pPr>
        <w:rPr>
          <w:sz w:val="20"/>
          <w:szCs w:val="20"/>
          <w:lang w:eastAsia="ja-JP"/>
        </w:rPr>
      </w:pPr>
    </w:p>
    <w:sectPr w:rsidR="00C95EFC" w:rsidSect="001D6DD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AA238" w14:textId="77777777" w:rsidR="00A05805" w:rsidRDefault="00A05805" w:rsidP="00B77616">
      <w:r>
        <w:separator/>
      </w:r>
    </w:p>
  </w:endnote>
  <w:endnote w:type="continuationSeparator" w:id="0">
    <w:p w14:paraId="0F2F8DB2" w14:textId="77777777" w:rsidR="00A05805" w:rsidRDefault="00A05805" w:rsidP="00B7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harlemagne Std Bold">
    <w:panose1 w:val="00000800000000000000"/>
    <w:charset w:val="00"/>
    <w:family w:val="auto"/>
    <w:pitch w:val="variable"/>
    <w:sig w:usb0="800000AF" w:usb1="4000204A"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5D2DB" w14:textId="77777777" w:rsidR="00A05805" w:rsidRDefault="00A05805" w:rsidP="00B77616">
      <w:r>
        <w:separator/>
      </w:r>
    </w:p>
  </w:footnote>
  <w:footnote w:type="continuationSeparator" w:id="0">
    <w:p w14:paraId="37023BBE" w14:textId="77777777" w:rsidR="00A05805" w:rsidRDefault="00A05805" w:rsidP="00B776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119C2"/>
    <w:multiLevelType w:val="hybridMultilevel"/>
    <w:tmpl w:val="44C2578C"/>
    <w:lvl w:ilvl="0" w:tplc="59D0FFAE">
      <w:start w:val="1"/>
      <w:numFmt w:val="decimal"/>
      <w:lvlText w:val="%1."/>
      <w:lvlJc w:val="left"/>
      <w:pPr>
        <w:ind w:left="720" w:hanging="360"/>
      </w:pPr>
      <w:rPr>
        <w:rFonts w:eastAsia="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16"/>
    <w:rsid w:val="000727AA"/>
    <w:rsid w:val="000731FB"/>
    <w:rsid w:val="000A1C5C"/>
    <w:rsid w:val="00161135"/>
    <w:rsid w:val="00190CB1"/>
    <w:rsid w:val="001D6DDC"/>
    <w:rsid w:val="0025192D"/>
    <w:rsid w:val="0029007D"/>
    <w:rsid w:val="00293F6E"/>
    <w:rsid w:val="002B048D"/>
    <w:rsid w:val="002B2656"/>
    <w:rsid w:val="002B2704"/>
    <w:rsid w:val="002B2FB8"/>
    <w:rsid w:val="002D7BDF"/>
    <w:rsid w:val="003261DB"/>
    <w:rsid w:val="003515CD"/>
    <w:rsid w:val="00365B3F"/>
    <w:rsid w:val="003924C0"/>
    <w:rsid w:val="00394546"/>
    <w:rsid w:val="003D3F9A"/>
    <w:rsid w:val="003D4937"/>
    <w:rsid w:val="00475EC7"/>
    <w:rsid w:val="004829CB"/>
    <w:rsid w:val="004D6B8A"/>
    <w:rsid w:val="00517470"/>
    <w:rsid w:val="00617B05"/>
    <w:rsid w:val="00631FCB"/>
    <w:rsid w:val="00650114"/>
    <w:rsid w:val="0077301F"/>
    <w:rsid w:val="007C7A06"/>
    <w:rsid w:val="008071D0"/>
    <w:rsid w:val="0088035B"/>
    <w:rsid w:val="008E1B7B"/>
    <w:rsid w:val="009C68FD"/>
    <w:rsid w:val="00A05805"/>
    <w:rsid w:val="00A67BCC"/>
    <w:rsid w:val="00AA4B53"/>
    <w:rsid w:val="00B70AFE"/>
    <w:rsid w:val="00B77616"/>
    <w:rsid w:val="00B779D5"/>
    <w:rsid w:val="00BE7899"/>
    <w:rsid w:val="00C22EA1"/>
    <w:rsid w:val="00C50842"/>
    <w:rsid w:val="00C95EFC"/>
    <w:rsid w:val="00CD31C9"/>
    <w:rsid w:val="00CE4902"/>
    <w:rsid w:val="00CE76EA"/>
    <w:rsid w:val="00D263E3"/>
    <w:rsid w:val="00D55B58"/>
    <w:rsid w:val="00DE0198"/>
    <w:rsid w:val="00DF62E0"/>
    <w:rsid w:val="00EE4D67"/>
    <w:rsid w:val="00F0144E"/>
    <w:rsid w:val="00F254BD"/>
    <w:rsid w:val="00F27951"/>
    <w:rsid w:val="00F871CD"/>
    <w:rsid w:val="00FB4FBB"/>
    <w:rsid w:val="00FD1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4B281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6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616"/>
    <w:rPr>
      <w:rFonts w:ascii="Lucida Grande" w:hAnsi="Lucida Grande" w:cs="Lucida Grande"/>
      <w:sz w:val="18"/>
      <w:szCs w:val="18"/>
      <w:lang w:eastAsia="en-US"/>
    </w:rPr>
  </w:style>
  <w:style w:type="table" w:styleId="TableGrid">
    <w:name w:val="Table Grid"/>
    <w:basedOn w:val="TableNormal"/>
    <w:uiPriority w:val="59"/>
    <w:rsid w:val="00AA4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31FB"/>
    <w:rPr>
      <w:color w:val="0000FF" w:themeColor="hyperlink"/>
      <w:u w:val="single"/>
    </w:rPr>
  </w:style>
  <w:style w:type="character" w:customStyle="1" w:styleId="apple-converted-space">
    <w:name w:val="apple-converted-space"/>
    <w:basedOn w:val="DefaultParagraphFont"/>
    <w:rsid w:val="000731FB"/>
  </w:style>
  <w:style w:type="paragraph" w:styleId="ListParagraph">
    <w:name w:val="List Paragraph"/>
    <w:basedOn w:val="Normal"/>
    <w:uiPriority w:val="34"/>
    <w:qFormat/>
    <w:rsid w:val="00394546"/>
    <w:pPr>
      <w:spacing w:line="276" w:lineRule="auto"/>
      <w:ind w:left="720"/>
      <w:contextualSpacing/>
    </w:pPr>
    <w:rPr>
      <w:rFonts w:ascii="Arial" w:eastAsia="Arial" w:hAnsi="Arial" w:cs="Arial"/>
      <w:color w:val="00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6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616"/>
    <w:rPr>
      <w:rFonts w:ascii="Lucida Grande" w:hAnsi="Lucida Grande" w:cs="Lucida Grande"/>
      <w:sz w:val="18"/>
      <w:szCs w:val="18"/>
      <w:lang w:eastAsia="en-US"/>
    </w:rPr>
  </w:style>
  <w:style w:type="table" w:styleId="TableGrid">
    <w:name w:val="Table Grid"/>
    <w:basedOn w:val="TableNormal"/>
    <w:uiPriority w:val="59"/>
    <w:rsid w:val="00AA4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31FB"/>
    <w:rPr>
      <w:color w:val="0000FF" w:themeColor="hyperlink"/>
      <w:u w:val="single"/>
    </w:rPr>
  </w:style>
  <w:style w:type="character" w:customStyle="1" w:styleId="apple-converted-space">
    <w:name w:val="apple-converted-space"/>
    <w:basedOn w:val="DefaultParagraphFont"/>
    <w:rsid w:val="000731FB"/>
  </w:style>
  <w:style w:type="paragraph" w:styleId="ListParagraph">
    <w:name w:val="List Paragraph"/>
    <w:basedOn w:val="Normal"/>
    <w:uiPriority w:val="34"/>
    <w:qFormat/>
    <w:rsid w:val="00394546"/>
    <w:pPr>
      <w:spacing w:line="276" w:lineRule="auto"/>
      <w:ind w:left="720"/>
      <w:contextualSpacing/>
    </w:pPr>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4724">
      <w:bodyDiv w:val="1"/>
      <w:marLeft w:val="0"/>
      <w:marRight w:val="0"/>
      <w:marTop w:val="0"/>
      <w:marBottom w:val="0"/>
      <w:divBdr>
        <w:top w:val="none" w:sz="0" w:space="0" w:color="auto"/>
        <w:left w:val="none" w:sz="0" w:space="0" w:color="auto"/>
        <w:bottom w:val="none" w:sz="0" w:space="0" w:color="auto"/>
        <w:right w:val="none" w:sz="0" w:space="0" w:color="auto"/>
      </w:divBdr>
    </w:div>
    <w:div w:id="139732845">
      <w:bodyDiv w:val="1"/>
      <w:marLeft w:val="0"/>
      <w:marRight w:val="0"/>
      <w:marTop w:val="0"/>
      <w:marBottom w:val="0"/>
      <w:divBdr>
        <w:top w:val="none" w:sz="0" w:space="0" w:color="auto"/>
        <w:left w:val="none" w:sz="0" w:space="0" w:color="auto"/>
        <w:bottom w:val="none" w:sz="0" w:space="0" w:color="auto"/>
        <w:right w:val="none" w:sz="0" w:space="0" w:color="auto"/>
      </w:divBdr>
    </w:div>
    <w:div w:id="332339023">
      <w:bodyDiv w:val="1"/>
      <w:marLeft w:val="0"/>
      <w:marRight w:val="0"/>
      <w:marTop w:val="0"/>
      <w:marBottom w:val="0"/>
      <w:divBdr>
        <w:top w:val="none" w:sz="0" w:space="0" w:color="auto"/>
        <w:left w:val="none" w:sz="0" w:space="0" w:color="auto"/>
        <w:bottom w:val="none" w:sz="0" w:space="0" w:color="auto"/>
        <w:right w:val="none" w:sz="0" w:space="0" w:color="auto"/>
      </w:divBdr>
    </w:div>
    <w:div w:id="443424314">
      <w:bodyDiv w:val="1"/>
      <w:marLeft w:val="0"/>
      <w:marRight w:val="0"/>
      <w:marTop w:val="0"/>
      <w:marBottom w:val="0"/>
      <w:divBdr>
        <w:top w:val="none" w:sz="0" w:space="0" w:color="auto"/>
        <w:left w:val="none" w:sz="0" w:space="0" w:color="auto"/>
        <w:bottom w:val="none" w:sz="0" w:space="0" w:color="auto"/>
        <w:right w:val="none" w:sz="0" w:space="0" w:color="auto"/>
      </w:divBdr>
    </w:div>
    <w:div w:id="556824602">
      <w:bodyDiv w:val="1"/>
      <w:marLeft w:val="0"/>
      <w:marRight w:val="0"/>
      <w:marTop w:val="0"/>
      <w:marBottom w:val="0"/>
      <w:divBdr>
        <w:top w:val="none" w:sz="0" w:space="0" w:color="auto"/>
        <w:left w:val="none" w:sz="0" w:space="0" w:color="auto"/>
        <w:bottom w:val="none" w:sz="0" w:space="0" w:color="auto"/>
        <w:right w:val="none" w:sz="0" w:space="0" w:color="auto"/>
      </w:divBdr>
    </w:div>
    <w:div w:id="612440846">
      <w:bodyDiv w:val="1"/>
      <w:marLeft w:val="0"/>
      <w:marRight w:val="0"/>
      <w:marTop w:val="0"/>
      <w:marBottom w:val="0"/>
      <w:divBdr>
        <w:top w:val="none" w:sz="0" w:space="0" w:color="auto"/>
        <w:left w:val="none" w:sz="0" w:space="0" w:color="auto"/>
        <w:bottom w:val="none" w:sz="0" w:space="0" w:color="auto"/>
        <w:right w:val="none" w:sz="0" w:space="0" w:color="auto"/>
      </w:divBdr>
    </w:div>
    <w:div w:id="623972973">
      <w:bodyDiv w:val="1"/>
      <w:marLeft w:val="0"/>
      <w:marRight w:val="0"/>
      <w:marTop w:val="0"/>
      <w:marBottom w:val="0"/>
      <w:divBdr>
        <w:top w:val="none" w:sz="0" w:space="0" w:color="auto"/>
        <w:left w:val="none" w:sz="0" w:space="0" w:color="auto"/>
        <w:bottom w:val="none" w:sz="0" w:space="0" w:color="auto"/>
        <w:right w:val="none" w:sz="0" w:space="0" w:color="auto"/>
      </w:divBdr>
    </w:div>
    <w:div w:id="716128098">
      <w:bodyDiv w:val="1"/>
      <w:marLeft w:val="0"/>
      <w:marRight w:val="0"/>
      <w:marTop w:val="0"/>
      <w:marBottom w:val="0"/>
      <w:divBdr>
        <w:top w:val="none" w:sz="0" w:space="0" w:color="auto"/>
        <w:left w:val="none" w:sz="0" w:space="0" w:color="auto"/>
        <w:bottom w:val="none" w:sz="0" w:space="0" w:color="auto"/>
        <w:right w:val="none" w:sz="0" w:space="0" w:color="auto"/>
      </w:divBdr>
    </w:div>
    <w:div w:id="1041904084">
      <w:bodyDiv w:val="1"/>
      <w:marLeft w:val="0"/>
      <w:marRight w:val="0"/>
      <w:marTop w:val="0"/>
      <w:marBottom w:val="0"/>
      <w:divBdr>
        <w:top w:val="none" w:sz="0" w:space="0" w:color="auto"/>
        <w:left w:val="none" w:sz="0" w:space="0" w:color="auto"/>
        <w:bottom w:val="none" w:sz="0" w:space="0" w:color="auto"/>
        <w:right w:val="none" w:sz="0" w:space="0" w:color="auto"/>
      </w:divBdr>
    </w:div>
    <w:div w:id="1100489388">
      <w:bodyDiv w:val="1"/>
      <w:marLeft w:val="0"/>
      <w:marRight w:val="0"/>
      <w:marTop w:val="0"/>
      <w:marBottom w:val="0"/>
      <w:divBdr>
        <w:top w:val="none" w:sz="0" w:space="0" w:color="auto"/>
        <w:left w:val="none" w:sz="0" w:space="0" w:color="auto"/>
        <w:bottom w:val="none" w:sz="0" w:space="0" w:color="auto"/>
        <w:right w:val="none" w:sz="0" w:space="0" w:color="auto"/>
      </w:divBdr>
    </w:div>
    <w:div w:id="1129208693">
      <w:bodyDiv w:val="1"/>
      <w:marLeft w:val="0"/>
      <w:marRight w:val="0"/>
      <w:marTop w:val="0"/>
      <w:marBottom w:val="0"/>
      <w:divBdr>
        <w:top w:val="none" w:sz="0" w:space="0" w:color="auto"/>
        <w:left w:val="none" w:sz="0" w:space="0" w:color="auto"/>
        <w:bottom w:val="none" w:sz="0" w:space="0" w:color="auto"/>
        <w:right w:val="none" w:sz="0" w:space="0" w:color="auto"/>
      </w:divBdr>
    </w:div>
    <w:div w:id="1395736081">
      <w:bodyDiv w:val="1"/>
      <w:marLeft w:val="0"/>
      <w:marRight w:val="0"/>
      <w:marTop w:val="0"/>
      <w:marBottom w:val="0"/>
      <w:divBdr>
        <w:top w:val="none" w:sz="0" w:space="0" w:color="auto"/>
        <w:left w:val="none" w:sz="0" w:space="0" w:color="auto"/>
        <w:bottom w:val="none" w:sz="0" w:space="0" w:color="auto"/>
        <w:right w:val="none" w:sz="0" w:space="0" w:color="auto"/>
      </w:divBdr>
    </w:div>
    <w:div w:id="1487554588">
      <w:bodyDiv w:val="1"/>
      <w:marLeft w:val="0"/>
      <w:marRight w:val="0"/>
      <w:marTop w:val="0"/>
      <w:marBottom w:val="0"/>
      <w:divBdr>
        <w:top w:val="none" w:sz="0" w:space="0" w:color="auto"/>
        <w:left w:val="none" w:sz="0" w:space="0" w:color="auto"/>
        <w:bottom w:val="none" w:sz="0" w:space="0" w:color="auto"/>
        <w:right w:val="none" w:sz="0" w:space="0" w:color="auto"/>
      </w:divBdr>
    </w:div>
    <w:div w:id="1568493387">
      <w:bodyDiv w:val="1"/>
      <w:marLeft w:val="0"/>
      <w:marRight w:val="0"/>
      <w:marTop w:val="0"/>
      <w:marBottom w:val="0"/>
      <w:divBdr>
        <w:top w:val="none" w:sz="0" w:space="0" w:color="auto"/>
        <w:left w:val="none" w:sz="0" w:space="0" w:color="auto"/>
        <w:bottom w:val="none" w:sz="0" w:space="0" w:color="auto"/>
        <w:right w:val="none" w:sz="0" w:space="0" w:color="auto"/>
      </w:divBdr>
    </w:div>
    <w:div w:id="1735277689">
      <w:bodyDiv w:val="1"/>
      <w:marLeft w:val="0"/>
      <w:marRight w:val="0"/>
      <w:marTop w:val="0"/>
      <w:marBottom w:val="0"/>
      <w:divBdr>
        <w:top w:val="none" w:sz="0" w:space="0" w:color="auto"/>
        <w:left w:val="none" w:sz="0" w:space="0" w:color="auto"/>
        <w:bottom w:val="none" w:sz="0" w:space="0" w:color="auto"/>
        <w:right w:val="none" w:sz="0" w:space="0" w:color="auto"/>
      </w:divBdr>
    </w:div>
    <w:div w:id="17388251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398</Words>
  <Characters>2270</Characters>
  <Application>Microsoft Macintosh Word</Application>
  <DocSecurity>0</DocSecurity>
  <Lines>18</Lines>
  <Paragraphs>5</Paragraphs>
  <ScaleCrop>false</ScaleCrop>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 License</dc:creator>
  <cp:keywords/>
  <dc:description/>
  <cp:lastModifiedBy>Site License</cp:lastModifiedBy>
  <cp:revision>7</cp:revision>
  <dcterms:created xsi:type="dcterms:W3CDTF">2015-01-01T18:56:00Z</dcterms:created>
  <dcterms:modified xsi:type="dcterms:W3CDTF">2015-01-05T03:12:00Z</dcterms:modified>
</cp:coreProperties>
</file>