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F041" w14:textId="7EDA3F38" w:rsidR="002152A7" w:rsidRDefault="009D116C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906C394" wp14:editId="43F3E7A0">
            <wp:simplePos x="0" y="0"/>
            <wp:positionH relativeFrom="column">
              <wp:posOffset>3480435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4" name="Picture 4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7BDB6C" wp14:editId="01C0DA01">
            <wp:simplePos x="0" y="0"/>
            <wp:positionH relativeFrom="column">
              <wp:posOffset>1880235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3" name="Picture 3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798E763" wp14:editId="490DE99A">
            <wp:simplePos x="0" y="0"/>
            <wp:positionH relativeFrom="column">
              <wp:posOffset>280035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2" name="Picture 2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D303DC" wp14:editId="22AD0FAA">
            <wp:simplePos x="0" y="0"/>
            <wp:positionH relativeFrom="column">
              <wp:posOffset>-1205865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1" name="Picture 1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E6D44EE" wp14:editId="15B83292">
            <wp:simplePos x="0" y="0"/>
            <wp:positionH relativeFrom="column">
              <wp:posOffset>5766435</wp:posOffset>
            </wp:positionH>
            <wp:positionV relativeFrom="paragraph">
              <wp:posOffset>-911860</wp:posOffset>
            </wp:positionV>
            <wp:extent cx="1816100" cy="1155700"/>
            <wp:effectExtent l="0" t="0" r="12700" b="12700"/>
            <wp:wrapSquare wrapText="bothSides"/>
            <wp:docPr id="5" name="Picture 5" descr="Macintosh HD:Users:teacher:Desktop:Module 16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p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8E16" w14:textId="00E40A19" w:rsidR="00D85AB3" w:rsidRDefault="00D85AB3" w:rsidP="002C4E73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</w:p>
    <w:p w14:paraId="0AB7D7D5" w14:textId="3425E055" w:rsidR="002F382B" w:rsidRPr="00A73427" w:rsidRDefault="002F382B" w:rsidP="002F382B">
      <w:pPr>
        <w:jc w:val="center"/>
        <w:rPr>
          <w:rFonts w:ascii="Arial" w:hAnsi="Arial" w:cs="Helvetica"/>
          <w:color w:val="000000" w:themeColor="text1"/>
          <w:sz w:val="48"/>
          <w:szCs w:val="48"/>
          <w:lang w:eastAsia="ja-JP"/>
        </w:rPr>
      </w:pPr>
      <w:r w:rsidRPr="00A73427">
        <w:rPr>
          <w:rFonts w:ascii="Arial" w:hAnsi="Arial" w:cs="Helvetica"/>
          <w:color w:val="000000" w:themeColor="text1"/>
          <w:sz w:val="48"/>
          <w:szCs w:val="48"/>
          <w:lang w:eastAsia="ja-JP"/>
        </w:rPr>
        <w:t>Pacific Arts</w:t>
      </w:r>
    </w:p>
    <w:p w14:paraId="63D97792" w14:textId="77777777" w:rsidR="002F382B" w:rsidRDefault="002F382B" w:rsidP="00D85AB3">
      <w:pPr>
        <w:rPr>
          <w:rFonts w:asciiTheme="majorHAnsi" w:eastAsia="Times New Roman" w:hAnsiTheme="majorHAnsi"/>
          <w:sz w:val="22"/>
          <w:szCs w:val="22"/>
        </w:rPr>
      </w:pPr>
    </w:p>
    <w:p w14:paraId="16B72833" w14:textId="77777777" w:rsidR="002F382B" w:rsidRDefault="002F382B" w:rsidP="0041381D">
      <w:pPr>
        <w:jc w:val="center"/>
        <w:rPr>
          <w:rFonts w:asciiTheme="majorHAnsi" w:eastAsia="Times New Roman" w:hAnsiTheme="majorHAnsi"/>
          <w:sz w:val="22"/>
          <w:szCs w:val="22"/>
        </w:rPr>
      </w:pPr>
    </w:p>
    <w:p w14:paraId="01CB5BBF" w14:textId="1756DDA6" w:rsidR="009D116C" w:rsidRDefault="0044428B" w:rsidP="0041381D">
      <w:pPr>
        <w:jc w:val="center"/>
        <w:rPr>
          <w:rFonts w:ascii="Arial" w:eastAsia="Times New Roman" w:hAnsi="Arial"/>
          <w:sz w:val="22"/>
          <w:szCs w:val="22"/>
        </w:rPr>
      </w:pPr>
      <w:proofErr w:type="spellStart"/>
      <w:r w:rsidRPr="0044428B">
        <w:rPr>
          <w:rFonts w:ascii="Arial" w:eastAsia="Times New Roman" w:hAnsi="Arial"/>
          <w:i/>
          <w:sz w:val="22"/>
          <w:szCs w:val="22"/>
        </w:rPr>
        <w:t>Tamati</w:t>
      </w:r>
      <w:proofErr w:type="spellEnd"/>
      <w:r w:rsidRPr="0044428B">
        <w:rPr>
          <w:rFonts w:ascii="Arial" w:eastAsia="Times New Roman" w:hAnsi="Arial"/>
          <w:i/>
          <w:sz w:val="22"/>
          <w:szCs w:val="22"/>
        </w:rPr>
        <w:t xml:space="preserve"> </w:t>
      </w:r>
      <w:proofErr w:type="spellStart"/>
      <w:r w:rsidRPr="0044428B">
        <w:rPr>
          <w:rFonts w:ascii="Arial" w:eastAsia="Times New Roman" w:hAnsi="Arial"/>
          <w:i/>
          <w:sz w:val="22"/>
          <w:szCs w:val="22"/>
        </w:rPr>
        <w:t>Waka</w:t>
      </w:r>
      <w:proofErr w:type="spellEnd"/>
      <w:r w:rsidRPr="0044428B">
        <w:rPr>
          <w:rFonts w:ascii="Arial" w:eastAsia="Times New Roman" w:hAnsi="Arial"/>
          <w:i/>
          <w:sz w:val="22"/>
          <w:szCs w:val="22"/>
        </w:rPr>
        <w:t xml:space="preserve"> Nene</w:t>
      </w:r>
      <w:r w:rsidRPr="0044428B">
        <w:rPr>
          <w:rFonts w:ascii="Arial" w:eastAsia="Times New Roman" w:hAnsi="Arial"/>
          <w:sz w:val="22"/>
          <w:szCs w:val="22"/>
        </w:rPr>
        <w:t xml:space="preserve">. Gottfried </w:t>
      </w:r>
      <w:proofErr w:type="spellStart"/>
      <w:r w:rsidRPr="0044428B">
        <w:rPr>
          <w:rFonts w:ascii="Arial" w:eastAsia="Times New Roman" w:hAnsi="Arial"/>
          <w:sz w:val="22"/>
          <w:szCs w:val="22"/>
        </w:rPr>
        <w:t>Lindauer</w:t>
      </w:r>
      <w:proofErr w:type="spellEnd"/>
      <w:r w:rsidRPr="0044428B">
        <w:rPr>
          <w:rFonts w:ascii="Arial" w:eastAsia="Times New Roman" w:hAnsi="Arial"/>
          <w:sz w:val="22"/>
          <w:szCs w:val="22"/>
        </w:rPr>
        <w:t>. 1890 C.E. Oil on canvas</w:t>
      </w:r>
    </w:p>
    <w:p w14:paraId="751E7867" w14:textId="78D7942C" w:rsidR="00A73427" w:rsidRDefault="005B7058" w:rsidP="00D85AB3">
      <w:pPr>
        <w:rPr>
          <w:rFonts w:ascii="Arial" w:eastAsia="Times New Roman" w:hAnsi="Arial"/>
          <w:sz w:val="22"/>
          <w:szCs w:val="22"/>
        </w:rPr>
      </w:pPr>
      <w:r>
        <w:rPr>
          <w:rFonts w:asciiTheme="majorHAnsi" w:eastAsia="Times New Roman" w:hAnsiTheme="maj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DA57AD2" wp14:editId="015C66AE">
            <wp:simplePos x="0" y="0"/>
            <wp:positionH relativeFrom="column">
              <wp:posOffset>1651635</wp:posOffset>
            </wp:positionH>
            <wp:positionV relativeFrom="paragraph">
              <wp:posOffset>153035</wp:posOffset>
            </wp:positionV>
            <wp:extent cx="1833245" cy="2315845"/>
            <wp:effectExtent l="0" t="0" r="0" b="0"/>
            <wp:wrapSquare wrapText="bothSides"/>
            <wp:docPr id="6" name="Picture 6" descr="Macintosh HD:Users:teacher:Desktop:Module 16:TamatiWakaN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6:TamatiWakaNe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DF065" w14:textId="098C6ABF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24FC189A" w14:textId="5BDF2E8F" w:rsid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7648917A" w14:textId="77777777" w:rsidR="00A73427" w:rsidRPr="00A73427" w:rsidRDefault="00A73427" w:rsidP="00D85AB3">
      <w:pPr>
        <w:rPr>
          <w:rFonts w:ascii="Arial" w:eastAsia="Times New Roman" w:hAnsi="Arial"/>
          <w:sz w:val="22"/>
          <w:szCs w:val="22"/>
        </w:rPr>
      </w:pPr>
    </w:p>
    <w:p w14:paraId="65A08A5D" w14:textId="7E17F9D0" w:rsidR="002152A7" w:rsidRPr="00A73427" w:rsidRDefault="002152A7" w:rsidP="002C4E73">
      <w:pPr>
        <w:rPr>
          <w:rFonts w:ascii="Arial" w:eastAsia="Times New Roman" w:hAnsi="Arial"/>
          <w:sz w:val="22"/>
          <w:szCs w:val="22"/>
        </w:rPr>
      </w:pPr>
    </w:p>
    <w:p w14:paraId="5AE90639" w14:textId="2D99414B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</w:p>
    <w:p w14:paraId="38A09CE3" w14:textId="77777777" w:rsidR="002152A7" w:rsidRDefault="002152A7" w:rsidP="002C4E73">
      <w:pPr>
        <w:rPr>
          <w:rFonts w:asciiTheme="majorHAnsi" w:eastAsia="Times New Roman" w:hAnsiTheme="majorHAnsi"/>
          <w:sz w:val="22"/>
          <w:szCs w:val="22"/>
        </w:rPr>
      </w:pPr>
    </w:p>
    <w:p w14:paraId="55B73F12" w14:textId="24A28F5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1FB87CD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5995C3C0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1837563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B3B529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DDC862E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1014814F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7DB16B11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8053869" w14:textId="77777777" w:rsidR="0037100D" w:rsidRPr="008E666D" w:rsidRDefault="0037100D" w:rsidP="002C4E73">
      <w:pPr>
        <w:rPr>
          <w:rFonts w:ascii="Arial" w:eastAsia="Times New Roman" w:hAnsi="Arial" w:cs="Arial"/>
          <w:sz w:val="18"/>
          <w:szCs w:val="18"/>
        </w:rPr>
      </w:pPr>
    </w:p>
    <w:p w14:paraId="4B51BD34" w14:textId="5E0C4FF2" w:rsidR="0037100D" w:rsidRPr="008E666D" w:rsidRDefault="008E666D" w:rsidP="002C4E73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8E666D">
        <w:rPr>
          <w:rFonts w:ascii="Arial" w:eastAsia="Times New Roman" w:hAnsi="Arial" w:cs="Arial"/>
          <w:sz w:val="18"/>
          <w:szCs w:val="18"/>
        </w:rPr>
        <w:t xml:space="preserve">Photo Citation: Gottfried </w:t>
      </w:r>
      <w:proofErr w:type="spellStart"/>
      <w:r w:rsidRPr="008E666D">
        <w:rPr>
          <w:rFonts w:ascii="Arial" w:eastAsia="Times New Roman" w:hAnsi="Arial" w:cs="Arial"/>
          <w:sz w:val="18"/>
          <w:szCs w:val="18"/>
        </w:rPr>
        <w:t>Lindauer</w:t>
      </w:r>
      <w:proofErr w:type="spellEnd"/>
      <w:r w:rsidRPr="008E666D">
        <w:rPr>
          <w:rFonts w:ascii="Arial" w:eastAsia="Times New Roman" w:hAnsi="Arial" w:cs="Arial"/>
          <w:sz w:val="18"/>
          <w:szCs w:val="18"/>
        </w:rPr>
        <w:t xml:space="preserve"> [Public domain], via Wikimedia Commons</w:t>
      </w:r>
    </w:p>
    <w:p w14:paraId="19D4626A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6457CD85" w14:textId="77777777" w:rsidR="0037100D" w:rsidRDefault="0037100D" w:rsidP="002C4E73">
      <w:pPr>
        <w:rPr>
          <w:rFonts w:asciiTheme="majorHAnsi" w:eastAsia="Times New Roman" w:hAnsiTheme="majorHAnsi"/>
          <w:sz w:val="22"/>
          <w:szCs w:val="22"/>
        </w:rPr>
      </w:pPr>
    </w:p>
    <w:p w14:paraId="0D670A89" w14:textId="1CF3F270" w:rsidR="004324C0" w:rsidRDefault="004324C0" w:rsidP="002C4E73">
      <w:pPr>
        <w:rPr>
          <w:rFonts w:ascii="Arial" w:hAnsi="Arial" w:cs="Arial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ab/>
      </w:r>
      <w:r w:rsidRPr="00543956">
        <w:rPr>
          <w:rFonts w:ascii="Arial" w:hAnsi="Arial" w:cs="Arial"/>
          <w:sz w:val="22"/>
          <w:szCs w:val="22"/>
        </w:rPr>
        <w:t xml:space="preserve">Gottfried </w:t>
      </w:r>
      <w:proofErr w:type="spellStart"/>
      <w:r w:rsidRPr="00543956">
        <w:rPr>
          <w:rFonts w:ascii="Arial" w:hAnsi="Arial" w:cs="Arial"/>
          <w:sz w:val="22"/>
          <w:szCs w:val="22"/>
        </w:rPr>
        <w:t>Lindauer</w:t>
      </w:r>
      <w:proofErr w:type="spellEnd"/>
      <w:r w:rsidRPr="00543956">
        <w:rPr>
          <w:rFonts w:ascii="Arial" w:hAnsi="Arial" w:cs="Arial"/>
          <w:sz w:val="22"/>
          <w:szCs w:val="22"/>
        </w:rPr>
        <w:t xml:space="preserve"> was born in </w:t>
      </w:r>
      <w:proofErr w:type="spellStart"/>
      <w:r w:rsidRPr="00543956">
        <w:rPr>
          <w:rFonts w:ascii="Arial" w:hAnsi="Arial" w:cs="Arial"/>
          <w:sz w:val="22"/>
          <w:szCs w:val="22"/>
        </w:rPr>
        <w:t>Pilsen</w:t>
      </w:r>
      <w:proofErr w:type="spellEnd"/>
      <w:r w:rsidRPr="00543956">
        <w:rPr>
          <w:rFonts w:ascii="Arial" w:hAnsi="Arial" w:cs="Arial"/>
          <w:sz w:val="22"/>
          <w:szCs w:val="22"/>
        </w:rPr>
        <w:t>, Bohemia in 1839. He trained as a portrait and figure painter at the Academy of Fine Arts in Vienna. In 1873</w:t>
      </w:r>
      <w:r w:rsidR="005B1433">
        <w:rPr>
          <w:rFonts w:ascii="Arial" w:hAnsi="Arial" w:cs="Arial"/>
          <w:sz w:val="22"/>
          <w:szCs w:val="22"/>
        </w:rPr>
        <w:t>,</w:t>
      </w:r>
      <w:r w:rsidRPr="0054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1433">
        <w:rPr>
          <w:rFonts w:ascii="Arial" w:hAnsi="Arial" w:cs="Arial"/>
          <w:sz w:val="22"/>
          <w:szCs w:val="22"/>
        </w:rPr>
        <w:t>Lindauer</w:t>
      </w:r>
      <w:proofErr w:type="spellEnd"/>
      <w:r w:rsidRPr="00543956">
        <w:rPr>
          <w:rFonts w:ascii="Arial" w:hAnsi="Arial" w:cs="Arial"/>
          <w:sz w:val="22"/>
          <w:szCs w:val="22"/>
        </w:rPr>
        <w:t xml:space="preserve"> immigrated to New Zealand and immediately travelled widely</w:t>
      </w:r>
      <w:r w:rsidR="005B1433">
        <w:rPr>
          <w:rFonts w:ascii="Arial" w:hAnsi="Arial" w:cs="Arial"/>
          <w:sz w:val="22"/>
          <w:szCs w:val="22"/>
        </w:rPr>
        <w:t xml:space="preserve">. </w:t>
      </w:r>
      <w:r w:rsidRPr="00543956">
        <w:rPr>
          <w:rFonts w:ascii="Arial" w:hAnsi="Arial" w:cs="Arial"/>
          <w:sz w:val="22"/>
          <w:szCs w:val="22"/>
        </w:rPr>
        <w:t xml:space="preserve"> </w:t>
      </w:r>
      <w:r w:rsidR="005B1433">
        <w:rPr>
          <w:rFonts w:ascii="Arial" w:hAnsi="Arial" w:cs="Arial"/>
          <w:sz w:val="22"/>
          <w:szCs w:val="22"/>
        </w:rPr>
        <w:t xml:space="preserve">The artist </w:t>
      </w:r>
      <w:r w:rsidRPr="00543956">
        <w:rPr>
          <w:rFonts w:ascii="Arial" w:hAnsi="Arial" w:cs="Arial"/>
          <w:sz w:val="22"/>
          <w:szCs w:val="22"/>
        </w:rPr>
        <w:t>secu</w:t>
      </w:r>
      <w:r w:rsidR="005B1433">
        <w:rPr>
          <w:rFonts w:ascii="Arial" w:hAnsi="Arial" w:cs="Arial"/>
          <w:sz w:val="22"/>
          <w:szCs w:val="22"/>
        </w:rPr>
        <w:t>red</w:t>
      </w:r>
      <w:r w:rsidRPr="00543956">
        <w:rPr>
          <w:rFonts w:ascii="Arial" w:hAnsi="Arial" w:cs="Arial"/>
          <w:sz w:val="22"/>
          <w:szCs w:val="22"/>
        </w:rPr>
        <w:t xml:space="preserve"> many portrait sittings from prominent Māori.</w:t>
      </w:r>
    </w:p>
    <w:p w14:paraId="6C128735" w14:textId="1678709D" w:rsidR="00D539D6" w:rsidRPr="00D539D6" w:rsidRDefault="004324C0" w:rsidP="00D539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43956">
        <w:rPr>
          <w:rFonts w:ascii="Arial" w:hAnsi="Arial" w:cs="Arial"/>
          <w:sz w:val="22"/>
          <w:szCs w:val="22"/>
        </w:rPr>
        <w:t xml:space="preserve">The work is a portrait of a Maori man, </w:t>
      </w:r>
      <w:proofErr w:type="spellStart"/>
      <w:r w:rsidRPr="00543956">
        <w:rPr>
          <w:rFonts w:ascii="Arial" w:hAnsi="Arial" w:cs="Arial"/>
          <w:sz w:val="22"/>
          <w:szCs w:val="22"/>
        </w:rPr>
        <w:t>Tamati</w:t>
      </w:r>
      <w:proofErr w:type="spellEnd"/>
      <w:r w:rsidRPr="0054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956">
        <w:rPr>
          <w:rFonts w:ascii="Arial" w:hAnsi="Arial" w:cs="Arial"/>
          <w:sz w:val="22"/>
          <w:szCs w:val="22"/>
        </w:rPr>
        <w:t>Waka</w:t>
      </w:r>
      <w:proofErr w:type="spellEnd"/>
      <w:r w:rsidRPr="00543956">
        <w:rPr>
          <w:rFonts w:ascii="Arial" w:hAnsi="Arial" w:cs="Arial"/>
          <w:sz w:val="22"/>
          <w:szCs w:val="22"/>
        </w:rPr>
        <w:t xml:space="preserve"> Nene, a leader of </w:t>
      </w:r>
      <w:proofErr w:type="spellStart"/>
      <w:r w:rsidRPr="00543956">
        <w:rPr>
          <w:rFonts w:ascii="Arial" w:hAnsi="Arial" w:cs="Arial"/>
          <w:sz w:val="22"/>
          <w:szCs w:val="22"/>
        </w:rPr>
        <w:t>Ngati</w:t>
      </w:r>
      <w:proofErr w:type="spellEnd"/>
      <w:r w:rsidRPr="005439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3956">
        <w:rPr>
          <w:rFonts w:ascii="Arial" w:hAnsi="Arial" w:cs="Arial"/>
          <w:sz w:val="22"/>
          <w:szCs w:val="22"/>
        </w:rPr>
        <w:t>Hao</w:t>
      </w:r>
      <w:proofErr w:type="spellEnd"/>
      <w:r w:rsidRPr="00543956">
        <w:rPr>
          <w:rFonts w:ascii="Arial" w:hAnsi="Arial" w:cs="Arial"/>
          <w:sz w:val="22"/>
          <w:szCs w:val="22"/>
        </w:rPr>
        <w:t xml:space="preserve"> who converted to Wesleyan Christianity and welcomed trade with Europeans.</w:t>
      </w:r>
      <w:r w:rsidR="00D539D6">
        <w:rPr>
          <w:rFonts w:ascii="Arial" w:hAnsi="Arial" w:cs="Arial"/>
          <w:sz w:val="22"/>
          <w:szCs w:val="22"/>
        </w:rPr>
        <w:t xml:space="preserve"> He wears the distinctive tattoos of the culture, </w:t>
      </w:r>
      <w:proofErr w:type="gramStart"/>
      <w:r w:rsidR="00D539D6">
        <w:rPr>
          <w:rFonts w:ascii="Arial" w:hAnsi="Arial" w:cs="Arial"/>
          <w:sz w:val="22"/>
          <w:szCs w:val="22"/>
        </w:rPr>
        <w:t xml:space="preserve">the </w:t>
      </w:r>
      <w:r w:rsidR="00D539D6" w:rsidRPr="005B1433">
        <w:rPr>
          <w:rFonts w:ascii="Arial" w:hAnsi="Arial" w:cs="Arial"/>
          <w:i/>
          <w:sz w:val="22"/>
          <w:szCs w:val="22"/>
        </w:rPr>
        <w:t>ta</w:t>
      </w:r>
      <w:proofErr w:type="gramEnd"/>
      <w:r w:rsidR="00D539D6" w:rsidRPr="005B1433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539D6" w:rsidRPr="005B1433">
        <w:rPr>
          <w:rFonts w:ascii="Arial" w:hAnsi="Arial" w:cs="Arial"/>
          <w:i/>
          <w:sz w:val="22"/>
          <w:szCs w:val="22"/>
        </w:rPr>
        <w:t>moko</w:t>
      </w:r>
      <w:proofErr w:type="spellEnd"/>
      <w:r w:rsidR="00D539D6" w:rsidRPr="005B1433">
        <w:rPr>
          <w:rFonts w:ascii="Arial" w:hAnsi="Arial" w:cs="Arial"/>
          <w:i/>
          <w:sz w:val="22"/>
          <w:szCs w:val="22"/>
        </w:rPr>
        <w:t>.</w:t>
      </w:r>
      <w:r w:rsidR="00D539D6">
        <w:rPr>
          <w:rFonts w:ascii="Helvetica" w:eastAsia="Times New Roman" w:hAnsi="Helvetica"/>
          <w:color w:val="252525"/>
          <w:sz w:val="21"/>
          <w:szCs w:val="21"/>
          <w:shd w:val="clear" w:color="auto" w:fill="FFFFFF"/>
        </w:rPr>
        <w:tab/>
      </w:r>
    </w:p>
    <w:p w14:paraId="21E3FE68" w14:textId="0069EB90" w:rsidR="00D539D6" w:rsidRPr="00543956" w:rsidRDefault="00D539D6" w:rsidP="004324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“I</w:t>
      </w:r>
      <w:r w:rsidRPr="00D539D6">
        <w:rPr>
          <w:rFonts w:ascii="Arial" w:hAnsi="Arial" w:cs="Arial"/>
          <w:sz w:val="22"/>
          <w:szCs w:val="22"/>
        </w:rPr>
        <w:t xml:space="preserve">n pre-European Māori culture, many if not most high-ranking persons received </w:t>
      </w:r>
      <w:proofErr w:type="spellStart"/>
      <w:r w:rsidRPr="005B1433">
        <w:rPr>
          <w:rFonts w:ascii="Arial" w:hAnsi="Arial" w:cs="Arial"/>
          <w:i/>
          <w:sz w:val="22"/>
          <w:szCs w:val="22"/>
        </w:rPr>
        <w:t>moko</w:t>
      </w:r>
      <w:proofErr w:type="spellEnd"/>
      <w:r w:rsidRPr="00D539D6">
        <w:rPr>
          <w:rFonts w:ascii="Arial" w:hAnsi="Arial" w:cs="Arial"/>
          <w:sz w:val="22"/>
          <w:szCs w:val="22"/>
        </w:rPr>
        <w:t xml:space="preserve">, and those who went without them were seen as persons of lower social status. </w:t>
      </w:r>
      <w:bookmarkStart w:id="0" w:name="_GoBack"/>
      <w:bookmarkEnd w:id="0"/>
      <w:r w:rsidRPr="00D539D6">
        <w:rPr>
          <w:rFonts w:ascii="Arial" w:hAnsi="Arial" w:cs="Arial"/>
          <w:sz w:val="22"/>
          <w:szCs w:val="22"/>
        </w:rPr>
        <w:t xml:space="preserve">Receiving </w:t>
      </w:r>
      <w:proofErr w:type="spellStart"/>
      <w:r w:rsidRPr="005B1433">
        <w:rPr>
          <w:rFonts w:ascii="Arial" w:hAnsi="Arial" w:cs="Arial"/>
          <w:i/>
          <w:sz w:val="22"/>
          <w:szCs w:val="22"/>
        </w:rPr>
        <w:t>moko</w:t>
      </w:r>
      <w:proofErr w:type="spellEnd"/>
      <w:r w:rsidRPr="00D539D6">
        <w:rPr>
          <w:rFonts w:ascii="Arial" w:hAnsi="Arial" w:cs="Arial"/>
          <w:sz w:val="22"/>
          <w:szCs w:val="22"/>
        </w:rPr>
        <w:t xml:space="preserve"> constituted an important milestone between childhood and adulthood, and was accompanied by many rites and rituals. Apart from </w:t>
      </w:r>
      <w:r w:rsidR="005B1433" w:rsidRPr="00D539D6">
        <w:rPr>
          <w:rFonts w:ascii="Arial" w:hAnsi="Arial" w:cs="Arial"/>
          <w:sz w:val="22"/>
          <w:szCs w:val="22"/>
        </w:rPr>
        <w:t>signaling</w:t>
      </w:r>
      <w:r w:rsidRPr="00D539D6">
        <w:rPr>
          <w:rFonts w:ascii="Arial" w:hAnsi="Arial" w:cs="Arial"/>
          <w:sz w:val="22"/>
          <w:szCs w:val="22"/>
        </w:rPr>
        <w:t xml:space="preserve"> status and rank, another reason for the practice in traditional times was to make a person more attractive to the opposite sex</w:t>
      </w:r>
      <w:r>
        <w:rPr>
          <w:rFonts w:ascii="Arial" w:hAnsi="Arial" w:cs="Arial"/>
          <w:sz w:val="22"/>
          <w:szCs w:val="22"/>
        </w:rPr>
        <w:t xml:space="preserve"> (Wikipedia).”</w:t>
      </w:r>
    </w:p>
    <w:p w14:paraId="3427BE27" w14:textId="77777777" w:rsidR="00B4024D" w:rsidRPr="002404D0" w:rsidRDefault="00B4024D">
      <w:pPr>
        <w:rPr>
          <w:rFonts w:ascii="Arial" w:hAnsi="Arial" w:cs="Arial"/>
          <w:sz w:val="22"/>
          <w:szCs w:val="22"/>
        </w:rPr>
      </w:pPr>
    </w:p>
    <w:p w14:paraId="6B0E6EEE" w14:textId="77777777" w:rsidR="001C46D4" w:rsidRPr="002404D0" w:rsidRDefault="001C46D4">
      <w:pPr>
        <w:rPr>
          <w:rFonts w:ascii="Arial" w:hAnsi="Arial" w:cs="Arial"/>
          <w:sz w:val="22"/>
          <w:szCs w:val="22"/>
        </w:rPr>
      </w:pPr>
    </w:p>
    <w:p w14:paraId="16FB7E5B" w14:textId="77777777" w:rsidR="002404D0" w:rsidRPr="00D539D6" w:rsidRDefault="002404D0">
      <w:pPr>
        <w:rPr>
          <w:rFonts w:ascii="Arial" w:hAnsi="Arial" w:cs="Arial"/>
          <w:sz w:val="22"/>
          <w:szCs w:val="22"/>
        </w:rPr>
      </w:pPr>
      <w:r w:rsidRPr="00D539D6">
        <w:rPr>
          <w:rFonts w:ascii="Arial" w:hAnsi="Arial" w:cs="Arial"/>
          <w:sz w:val="22"/>
          <w:szCs w:val="22"/>
        </w:rPr>
        <w:t>Citation:</w:t>
      </w:r>
    </w:p>
    <w:p w14:paraId="354AE40A" w14:textId="77777777" w:rsidR="00D539D6" w:rsidRPr="00D539D6" w:rsidRDefault="00D539D6" w:rsidP="00D539D6">
      <w:pPr>
        <w:rPr>
          <w:rFonts w:ascii="Arial" w:eastAsia="Times New Roman" w:hAnsi="Arial" w:cs="Arial"/>
          <w:sz w:val="22"/>
          <w:szCs w:val="22"/>
        </w:rPr>
      </w:pPr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""</w:t>
      </w:r>
      <w:proofErr w:type="spellStart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Tamati</w:t>
      </w:r>
      <w:proofErr w:type="spellEnd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Waka</w:t>
      </w:r>
      <w:proofErr w:type="spellEnd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Nene," by Gottfried </w:t>
      </w:r>
      <w:proofErr w:type="spellStart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Lindauer</w:t>
      </w:r>
      <w:proofErr w:type="spellEnd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(1890) — Fine Art Print." </w:t>
      </w:r>
      <w:proofErr w:type="spellStart"/>
      <w:proofErr w:type="gramStart"/>
      <w:r w:rsidRPr="00D539D6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</w:rPr>
        <w:t>Renfield's</w:t>
      </w:r>
      <w:proofErr w:type="spellEnd"/>
      <w:r w:rsidRPr="00D539D6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</w:rPr>
        <w:t xml:space="preserve"> Garden</w:t>
      </w:r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</w:t>
      </w:r>
      <w:proofErr w:type="gramEnd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Web. 12 Apr. 2015. &lt;http://www.renfieldsgarden.com/product/tamati-waka-nene-gottfried-lindauer-1890/&gt;.</w:t>
      </w:r>
    </w:p>
    <w:p w14:paraId="74382A73" w14:textId="77777777" w:rsidR="00D539D6" w:rsidRPr="00D539D6" w:rsidRDefault="00D539D6" w:rsidP="00D539D6">
      <w:pPr>
        <w:rPr>
          <w:rFonts w:ascii="Arial" w:eastAsia="Times New Roman" w:hAnsi="Arial" w:cs="Arial"/>
          <w:sz w:val="22"/>
          <w:szCs w:val="22"/>
        </w:rPr>
      </w:pPr>
      <w:proofErr w:type="spellStart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Tā</w:t>
      </w:r>
      <w:proofErr w:type="spellEnd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Moko</w:t>
      </w:r>
      <w:proofErr w:type="spellEnd"/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." </w:t>
      </w:r>
      <w:r w:rsidRPr="00D539D6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</w:rPr>
        <w:t>Wikipedia</w:t>
      </w:r>
      <w:r w:rsidRPr="00D539D6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 Wikimedia Foundation. Web. 12 Apr. 2015. &lt;http://en.wikipedia.org/wiki/Tā_moko&gt;.</w:t>
      </w:r>
    </w:p>
    <w:p w14:paraId="2584EF29" w14:textId="2AAE1A6A" w:rsidR="00D539D6" w:rsidRPr="002404D0" w:rsidRDefault="00D539D6" w:rsidP="00D539D6">
      <w:pPr>
        <w:rPr>
          <w:rFonts w:ascii="Arial" w:hAnsi="Arial" w:cs="Arial"/>
          <w:sz w:val="22"/>
          <w:szCs w:val="22"/>
        </w:rPr>
      </w:pPr>
    </w:p>
    <w:sectPr w:rsidR="00D539D6" w:rsidRPr="002404D0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014BF9"/>
    <w:rsid w:val="0001606E"/>
    <w:rsid w:val="00161135"/>
    <w:rsid w:val="001C46D4"/>
    <w:rsid w:val="001D6DDC"/>
    <w:rsid w:val="002152A7"/>
    <w:rsid w:val="002404D0"/>
    <w:rsid w:val="00273AB3"/>
    <w:rsid w:val="002C4E73"/>
    <w:rsid w:val="002F382B"/>
    <w:rsid w:val="00334F54"/>
    <w:rsid w:val="0037100D"/>
    <w:rsid w:val="003F3176"/>
    <w:rsid w:val="0041381D"/>
    <w:rsid w:val="004324C0"/>
    <w:rsid w:val="0044428B"/>
    <w:rsid w:val="005B1433"/>
    <w:rsid w:val="005B7058"/>
    <w:rsid w:val="005E534C"/>
    <w:rsid w:val="007D037B"/>
    <w:rsid w:val="008E666D"/>
    <w:rsid w:val="00993B62"/>
    <w:rsid w:val="009C5802"/>
    <w:rsid w:val="009D116C"/>
    <w:rsid w:val="00A73427"/>
    <w:rsid w:val="00B26C9B"/>
    <w:rsid w:val="00B4024D"/>
    <w:rsid w:val="00C436BC"/>
    <w:rsid w:val="00D539D6"/>
    <w:rsid w:val="00D85AB3"/>
    <w:rsid w:val="00E200BD"/>
    <w:rsid w:val="00EB3805"/>
    <w:rsid w:val="00F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AB1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8</cp:revision>
  <dcterms:created xsi:type="dcterms:W3CDTF">2015-04-09T01:01:00Z</dcterms:created>
  <dcterms:modified xsi:type="dcterms:W3CDTF">2015-06-26T22:52:00Z</dcterms:modified>
</cp:coreProperties>
</file>