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FF0836" w14:textId="675E3AFA" w:rsidR="00CB55DB" w:rsidRPr="00CB55DB" w:rsidRDefault="005303A4" w:rsidP="00CB55DB">
      <w:pPr>
        <w:rPr>
          <w:rFonts w:ascii="Times" w:hAnsi="Times" w:cs="Times"/>
          <w:color w:val="1A1818"/>
          <w:sz w:val="20"/>
          <w:szCs w:val="20"/>
          <w:lang w:eastAsia="ja-JP"/>
        </w:rPr>
      </w:pPr>
      <w:r>
        <w:rPr>
          <w:rFonts w:ascii="Times" w:eastAsia="Times New Roman" w:hAnsi="Times"/>
          <w:noProof/>
          <w:sz w:val="20"/>
          <w:szCs w:val="20"/>
        </w:rPr>
        <w:drawing>
          <wp:anchor distT="0" distB="0" distL="114300" distR="114300" simplePos="0" relativeHeight="251676672" behindDoc="0" locked="0" layoutInCell="1" allowOverlap="1" wp14:anchorId="4FDB94C9" wp14:editId="250987D3">
            <wp:simplePos x="0" y="0"/>
            <wp:positionH relativeFrom="column">
              <wp:posOffset>-748665</wp:posOffset>
            </wp:positionH>
            <wp:positionV relativeFrom="paragraph">
              <wp:posOffset>1717040</wp:posOffset>
            </wp:positionV>
            <wp:extent cx="3954780" cy="2499360"/>
            <wp:effectExtent l="0" t="0" r="7620" b="0"/>
            <wp:wrapSquare wrapText="bothSides"/>
            <wp:docPr id="3" name="Picture 1" descr="https://farm3.staticflickr.com/2853/11917662303_164c13757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arm3.staticflickr.com/2853/11917662303_164c137570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4780"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DB">
        <w:rPr>
          <w:rFonts w:ascii="Times" w:hAnsi="Times" w:cs="Times"/>
          <w:noProof/>
          <w:color w:val="1A1818"/>
          <w:sz w:val="20"/>
          <w:szCs w:val="20"/>
        </w:rPr>
        <mc:AlternateContent>
          <mc:Choice Requires="wps">
            <w:drawing>
              <wp:anchor distT="0" distB="0" distL="114300" distR="114300" simplePos="0" relativeHeight="251670528" behindDoc="0" locked="0" layoutInCell="1" allowOverlap="1" wp14:anchorId="586EFBE2" wp14:editId="173484D5">
                <wp:simplePos x="0" y="0"/>
                <wp:positionH relativeFrom="column">
                  <wp:posOffset>-62865</wp:posOffset>
                </wp:positionH>
                <wp:positionV relativeFrom="paragraph">
                  <wp:posOffset>1259840</wp:posOffset>
                </wp:positionV>
                <wp:extent cx="537210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372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86EF39" w14:textId="77777777" w:rsidR="00851A93" w:rsidRPr="006755BF" w:rsidRDefault="00851A93" w:rsidP="006755BF">
                            <w:pPr>
                              <w:ind w:left="360"/>
                              <w:rPr>
                                <w:rFonts w:eastAsia="Times New Roman"/>
                                <w:szCs w:val="22"/>
                              </w:rPr>
                            </w:pPr>
                            <w:r w:rsidRPr="006755BF">
                              <w:rPr>
                                <w:rFonts w:eastAsia="Times New Roman"/>
                                <w:szCs w:val="22"/>
                              </w:rPr>
                              <w:t xml:space="preserve">Screen with the Siege of Belgrade and hunting scene. </w:t>
                            </w:r>
                            <w:proofErr w:type="gramStart"/>
                            <w:r w:rsidRPr="006755BF">
                              <w:rPr>
                                <w:rFonts w:eastAsia="Times New Roman"/>
                                <w:szCs w:val="22"/>
                              </w:rPr>
                              <w:t>Circle of the González Family.</w:t>
                            </w:r>
                            <w:proofErr w:type="gramEnd"/>
                            <w:r w:rsidRPr="006755BF">
                              <w:rPr>
                                <w:rFonts w:eastAsia="Times New Roman"/>
                                <w:szCs w:val="22"/>
                              </w:rPr>
                              <w:t xml:space="preserve"> c. 1697–1701 C.E. Tempera and resin on wood, shell inlay.</w:t>
                            </w:r>
                          </w:p>
                          <w:p w14:paraId="2F603562" w14:textId="4A8A3704" w:rsidR="00851A93" w:rsidRPr="00394546" w:rsidRDefault="00851A93" w:rsidP="00394546">
                            <w:pPr>
                              <w:ind w:left="360"/>
                              <w:rPr>
                                <w:rFonts w:ascii="Arial" w:eastAsia="Times New Roman" w:hAnsi="Arial" w:cs="Arial"/>
                                <w:sz w:val="22"/>
                                <w:szCs w:val="22"/>
                              </w:rPr>
                            </w:pPr>
                            <w:r w:rsidRPr="00394546">
                              <w:rPr>
                                <w:rFonts w:ascii="Arial" w:eastAsia="Times New Roman" w:hAnsi="Arial" w:cs="Arial"/>
                                <w:sz w:val="22"/>
                                <w:szCs w:val="22"/>
                              </w:rPr>
                              <w:t>.</w:t>
                            </w:r>
                          </w:p>
                          <w:p w14:paraId="377E7384" w14:textId="47053F75" w:rsidR="00851A93" w:rsidRPr="00C95EFC" w:rsidRDefault="00851A93" w:rsidP="00C95E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4.9pt;margin-top:99.2pt;width:423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6eOssCAAAO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" filled="f" stroked="f">
                <v:textbox>
                  <w:txbxContent>
                    <w:p w14:paraId="4F86EF39" w14:textId="77777777" w:rsidR="00851A93" w:rsidRPr="006755BF" w:rsidRDefault="00851A93" w:rsidP="006755BF">
                      <w:pPr>
                        <w:ind w:left="360"/>
                        <w:rPr>
                          <w:rFonts w:eastAsia="Times New Roman"/>
                          <w:szCs w:val="22"/>
                        </w:rPr>
                      </w:pPr>
                      <w:r w:rsidRPr="006755BF">
                        <w:rPr>
                          <w:rFonts w:eastAsia="Times New Roman"/>
                          <w:szCs w:val="22"/>
                        </w:rPr>
                        <w:t xml:space="preserve">Screen with the Siege of Belgrade and hunting scene. </w:t>
                      </w:r>
                      <w:proofErr w:type="gramStart"/>
                      <w:r w:rsidRPr="006755BF">
                        <w:rPr>
                          <w:rFonts w:eastAsia="Times New Roman"/>
                          <w:szCs w:val="22"/>
                        </w:rPr>
                        <w:t>Circle of the González Family.</w:t>
                      </w:r>
                      <w:proofErr w:type="gramEnd"/>
                      <w:r w:rsidRPr="006755BF">
                        <w:rPr>
                          <w:rFonts w:eastAsia="Times New Roman"/>
                          <w:szCs w:val="22"/>
                        </w:rPr>
                        <w:t xml:space="preserve"> c. 1697–1701 C.E. Tempera and resin on wood, shell inlay.</w:t>
                      </w:r>
                    </w:p>
                    <w:p w14:paraId="2F603562" w14:textId="4A8A3704" w:rsidR="00851A93" w:rsidRPr="00394546" w:rsidRDefault="00851A93" w:rsidP="00394546">
                      <w:pPr>
                        <w:ind w:left="360"/>
                        <w:rPr>
                          <w:rFonts w:ascii="Arial" w:eastAsia="Times New Roman" w:hAnsi="Arial" w:cs="Arial"/>
                          <w:sz w:val="22"/>
                          <w:szCs w:val="22"/>
                        </w:rPr>
                      </w:pPr>
                      <w:r w:rsidRPr="00394546">
                        <w:rPr>
                          <w:rFonts w:ascii="Arial" w:eastAsia="Times New Roman" w:hAnsi="Arial" w:cs="Arial"/>
                          <w:sz w:val="22"/>
                          <w:szCs w:val="22"/>
                        </w:rPr>
                        <w:t>.</w:t>
                      </w:r>
                    </w:p>
                    <w:p w14:paraId="377E7384" w14:textId="47053F75" w:rsidR="00851A93" w:rsidRPr="00C95EFC" w:rsidRDefault="00851A93" w:rsidP="00C95EF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szCs w:val="22"/>
                        </w:rPr>
                      </w:pPr>
                    </w:p>
                  </w:txbxContent>
                </v:textbox>
                <w10:wrap type="square"/>
              </v:shape>
            </w:pict>
          </mc:Fallback>
        </mc:AlternateContent>
      </w:r>
      <w:r w:rsidR="00CB55DB">
        <w:rPr>
          <w:noProof/>
        </w:rPr>
        <mc:AlternateContent>
          <mc:Choice Requires="wps">
            <w:drawing>
              <wp:anchor distT="0" distB="0" distL="114300" distR="114300" simplePos="0" relativeHeight="251668480" behindDoc="0" locked="0" layoutInCell="1" allowOverlap="1" wp14:anchorId="0F57EB1F" wp14:editId="74C91D94">
                <wp:simplePos x="0" y="0"/>
                <wp:positionH relativeFrom="column">
                  <wp:posOffset>-291465</wp:posOffset>
                </wp:positionH>
                <wp:positionV relativeFrom="paragraph">
                  <wp:posOffset>802640</wp:posOffset>
                </wp:positionV>
                <wp:extent cx="6743700" cy="4572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6743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03DAF2" w14:textId="475025A3" w:rsidR="00851A93" w:rsidRPr="00C95EFC" w:rsidRDefault="00851A93">
                            <w:pPr>
                              <w:rPr>
                                <w:rFonts w:ascii="Charlemagne Std Bold" w:hAnsi="Charlemagne Std Bold" w:cs="Apple Chancery"/>
                                <w:color w:val="000000" w:themeColor="text1"/>
                                <w:sz w:val="32"/>
                                <w:szCs w:val="32"/>
                              </w:rPr>
                            </w:pPr>
                            <w:r w:rsidRPr="00C95EFC">
                              <w:rPr>
                                <w:rFonts w:ascii="Charlemagne Std Bold" w:hAnsi="Charlemagne Std Bold" w:cs="Apple Chancery"/>
                                <w:color w:val="000000" w:themeColor="text1"/>
                                <w:sz w:val="32"/>
                                <w:szCs w:val="32"/>
                                <w:lang w:eastAsia="ja-JP"/>
                              </w:rPr>
                              <w:t>Early Europe and Colonial Americas Module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22.9pt;margin-top:63.2pt;width:531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" filled="f" stroked="f">
                <v:textbox>
                  <w:txbxContent>
                    <w:p w14:paraId="0903DAF2" w14:textId="475025A3" w:rsidR="00851A93" w:rsidRPr="00C95EFC" w:rsidRDefault="00851A93">
                      <w:pPr>
                        <w:rPr>
                          <w:rFonts w:ascii="Charlemagne Std Bold" w:hAnsi="Charlemagne Std Bold" w:cs="Apple Chancery"/>
                          <w:color w:val="000000" w:themeColor="text1"/>
                          <w:sz w:val="32"/>
                          <w:szCs w:val="32"/>
                        </w:rPr>
                      </w:pPr>
                      <w:r w:rsidRPr="00C95EFC">
                        <w:rPr>
                          <w:rFonts w:ascii="Charlemagne Std Bold" w:hAnsi="Charlemagne Std Bold" w:cs="Apple Chancery"/>
                          <w:color w:val="000000" w:themeColor="text1"/>
                          <w:sz w:val="32"/>
                          <w:szCs w:val="32"/>
                          <w:lang w:eastAsia="ja-JP"/>
                        </w:rPr>
                        <w:t>Early Europe and Colonial Americas Module III</w:t>
                      </w:r>
                    </w:p>
                  </w:txbxContent>
                </v:textbox>
                <w10:wrap type="square"/>
              </v:shape>
            </w:pict>
          </mc:Fallback>
        </mc:AlternateContent>
      </w:r>
      <w:r w:rsidR="00CB55DB">
        <w:rPr>
          <w:noProof/>
        </w:rPr>
        <w:drawing>
          <wp:anchor distT="0" distB="0" distL="114300" distR="114300" simplePos="0" relativeHeight="251666432" behindDoc="0" locked="0" layoutInCell="1" allowOverlap="1" wp14:anchorId="4CC1E2B2" wp14:editId="2CE18A19">
            <wp:simplePos x="0" y="0"/>
            <wp:positionH relativeFrom="column">
              <wp:posOffset>-1080770</wp:posOffset>
            </wp:positionH>
            <wp:positionV relativeFrom="paragraph">
              <wp:posOffset>-911860</wp:posOffset>
            </wp:positionV>
            <wp:extent cx="2732405" cy="1682750"/>
            <wp:effectExtent l="0" t="0" r="10795" b="0"/>
            <wp:wrapSquare wrapText="bothSides"/>
            <wp:docPr id="7" name="Picture 7"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DB">
        <w:rPr>
          <w:noProof/>
        </w:rPr>
        <w:drawing>
          <wp:anchor distT="0" distB="0" distL="114300" distR="114300" simplePos="0" relativeHeight="251660288" behindDoc="0" locked="0" layoutInCell="1" allowOverlap="1" wp14:anchorId="783A02E8" wp14:editId="1A759BAA">
            <wp:simplePos x="0" y="0"/>
            <wp:positionH relativeFrom="column">
              <wp:posOffset>1662430</wp:posOffset>
            </wp:positionH>
            <wp:positionV relativeFrom="paragraph">
              <wp:posOffset>-2164715</wp:posOffset>
            </wp:positionV>
            <wp:extent cx="2732405" cy="1682750"/>
            <wp:effectExtent l="0" t="0" r="10795" b="0"/>
            <wp:wrapSquare wrapText="bothSides"/>
            <wp:docPr id="2" name="Picture 2"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DB">
        <w:rPr>
          <w:noProof/>
        </w:rPr>
        <w:drawing>
          <wp:anchor distT="0" distB="0" distL="114300" distR="114300" simplePos="0" relativeHeight="251664384" behindDoc="0" locked="0" layoutInCell="1" allowOverlap="1" wp14:anchorId="47F3969A" wp14:editId="30507A6E">
            <wp:simplePos x="0" y="0"/>
            <wp:positionH relativeFrom="column">
              <wp:posOffset>3886200</wp:posOffset>
            </wp:positionH>
            <wp:positionV relativeFrom="paragraph">
              <wp:posOffset>-2164715</wp:posOffset>
            </wp:positionV>
            <wp:extent cx="2732405" cy="1682750"/>
            <wp:effectExtent l="0" t="0" r="10795" b="0"/>
            <wp:wrapSquare wrapText="bothSides"/>
            <wp:docPr id="4" name="Picture 4" descr="Macintosh HD:Users:teacher:Desktop:orname_net_047-600x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orname_net_047-600x36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240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5DB" w:rsidRPr="00CB55DB">
        <w:rPr>
          <w:rFonts w:ascii="Times" w:hAnsi="Times" w:cs="Times"/>
          <w:color w:val="1A1818"/>
          <w:sz w:val="20"/>
          <w:szCs w:val="20"/>
          <w:lang w:eastAsia="ja-JP"/>
        </w:rPr>
        <w:t xml:space="preserve"> </w:t>
      </w:r>
    </w:p>
    <w:p w14:paraId="5C5820B8" w14:textId="1D9E9246" w:rsidR="00C95EFC" w:rsidRPr="005303A4" w:rsidRDefault="00C95EFC">
      <w:pPr>
        <w:rPr>
          <w:rFonts w:ascii="Times" w:eastAsia="Times New Roman" w:hAnsi="Times"/>
          <w:sz w:val="20"/>
          <w:szCs w:val="20"/>
        </w:rPr>
      </w:pPr>
    </w:p>
    <w:p w14:paraId="62ADC8FC" w14:textId="04FC5020" w:rsidR="00CB55DB" w:rsidRDefault="00CB55DB" w:rsidP="00CB55DB">
      <w:pPr>
        <w:rPr>
          <w:rFonts w:ascii="Arial" w:hAnsi="Arial" w:cs="Arial"/>
          <w:color w:val="1A1818"/>
          <w:sz w:val="22"/>
          <w:szCs w:val="22"/>
          <w:lang w:eastAsia="ja-JP"/>
        </w:rPr>
      </w:pPr>
      <w:r>
        <w:rPr>
          <w:rFonts w:ascii="Arial" w:hAnsi="Arial" w:cs="Arial"/>
          <w:color w:val="1A1818"/>
          <w:sz w:val="22"/>
          <w:szCs w:val="22"/>
          <w:lang w:eastAsia="ja-JP"/>
        </w:rPr>
        <w:tab/>
      </w:r>
      <w:r w:rsidRPr="00CB55DB">
        <w:rPr>
          <w:rFonts w:ascii="Arial" w:hAnsi="Arial" w:cs="Arial"/>
          <w:color w:val="1A1818"/>
          <w:sz w:val="22"/>
          <w:szCs w:val="22"/>
          <w:lang w:eastAsia="ja-JP"/>
        </w:rPr>
        <w:t xml:space="preserve">These panels constitute half of a twelve-panel screen, created after Asian models by artists working in the circle of the celebrated González family in Mexico City, where it was displayed in the state rooms of the capital’s vice regal palace. </w:t>
      </w:r>
    </w:p>
    <w:p w14:paraId="04180444" w14:textId="77777777" w:rsidR="00851A93" w:rsidRDefault="00851A93" w:rsidP="00CB55DB">
      <w:pPr>
        <w:rPr>
          <w:rFonts w:ascii="Arial" w:hAnsi="Arial" w:cs="Arial"/>
          <w:color w:val="1A1818"/>
          <w:sz w:val="22"/>
          <w:szCs w:val="22"/>
          <w:lang w:eastAsia="ja-JP"/>
        </w:rPr>
      </w:pPr>
    </w:p>
    <w:p w14:paraId="286856C2" w14:textId="1D2FD2B4" w:rsidR="00851A93" w:rsidRDefault="005303A4" w:rsidP="00CB55DB">
      <w:pPr>
        <w:rPr>
          <w:rFonts w:ascii="Arial" w:hAnsi="Arial" w:cs="Arial"/>
          <w:color w:val="1A1818"/>
          <w:sz w:val="22"/>
          <w:szCs w:val="22"/>
          <w:lang w:eastAsia="ja-JP"/>
        </w:rPr>
      </w:pPr>
      <w:r>
        <w:rPr>
          <w:rFonts w:ascii="Arial" w:hAnsi="Arial" w:cs="Arial"/>
          <w:noProof/>
          <w:color w:val="1A1818"/>
          <w:sz w:val="22"/>
          <w:szCs w:val="22"/>
        </w:rPr>
        <mc:AlternateContent>
          <mc:Choice Requires="wps">
            <w:drawing>
              <wp:anchor distT="0" distB="0" distL="114300" distR="114300" simplePos="0" relativeHeight="251677696" behindDoc="0" locked="0" layoutInCell="1" allowOverlap="1" wp14:anchorId="23AA2D5F" wp14:editId="0CE46568">
                <wp:simplePos x="0" y="0"/>
                <wp:positionH relativeFrom="column">
                  <wp:posOffset>-76200</wp:posOffset>
                </wp:positionH>
                <wp:positionV relativeFrom="paragraph">
                  <wp:posOffset>318135</wp:posOffset>
                </wp:positionV>
                <wp:extent cx="2514600" cy="5715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9F12EF" w14:textId="77777777" w:rsidR="005303A4" w:rsidRPr="005303A4" w:rsidRDefault="005303A4" w:rsidP="005303A4">
                            <w:pPr>
                              <w:rPr>
                                <w:rFonts w:ascii="Arial" w:hAnsi="Arial" w:cs="Arial"/>
                                <w:color w:val="1A1818"/>
                                <w:sz w:val="18"/>
                                <w:szCs w:val="18"/>
                                <w:lang w:eastAsia="ja-JP"/>
                              </w:rPr>
                            </w:pPr>
                            <w:r>
                              <w:rPr>
                                <w:rFonts w:ascii="Arial" w:hAnsi="Arial" w:cs="Arial"/>
                                <w:color w:val="1A1818"/>
                                <w:sz w:val="18"/>
                                <w:szCs w:val="18"/>
                                <w:lang w:eastAsia="ja-JP"/>
                              </w:rPr>
                              <w:t>Fl</w:t>
                            </w:r>
                            <w:r w:rsidRPr="005303A4">
                              <w:rPr>
                                <w:rFonts w:ascii="Arial" w:hAnsi="Arial" w:cs="Arial"/>
                                <w:color w:val="1A1818"/>
                                <w:sz w:val="18"/>
                                <w:szCs w:val="18"/>
                                <w:lang w:eastAsia="ja-JP"/>
                              </w:rPr>
                              <w:t>ickr/</w:t>
                            </w:r>
                            <w:proofErr w:type="spellStart"/>
                            <w:r w:rsidRPr="005303A4">
                              <w:rPr>
                                <w:rFonts w:ascii="Arial" w:hAnsi="Arial" w:cs="Arial"/>
                                <w:color w:val="1A1818"/>
                                <w:sz w:val="18"/>
                                <w:szCs w:val="18"/>
                                <w:lang w:eastAsia="ja-JP"/>
                              </w:rPr>
                              <w:t>ProfZuck</w:t>
                            </w:r>
                            <w:proofErr w:type="spellEnd"/>
                            <w:r w:rsidRPr="005303A4">
                              <w:rPr>
                                <w:rFonts w:ascii="Arial" w:hAnsi="Arial" w:cs="Arial"/>
                                <w:color w:val="1A1818"/>
                                <w:sz w:val="18"/>
                                <w:szCs w:val="18"/>
                                <w:lang w:eastAsia="ja-JP"/>
                              </w:rPr>
                              <w:t>/https://www.flickr.com/photos/</w:t>
                            </w:r>
                          </w:p>
                          <w:p w14:paraId="52A649F1" w14:textId="77777777" w:rsidR="005303A4" w:rsidRPr="005303A4" w:rsidRDefault="005303A4" w:rsidP="005303A4">
                            <w:pPr>
                              <w:rPr>
                                <w:rFonts w:ascii="Arial" w:hAnsi="Arial" w:cs="Arial"/>
                                <w:color w:val="1A1818"/>
                                <w:sz w:val="18"/>
                                <w:szCs w:val="18"/>
                                <w:lang w:eastAsia="ja-JP"/>
                              </w:rPr>
                            </w:pPr>
                            <w:proofErr w:type="spellStart"/>
                            <w:proofErr w:type="gramStart"/>
                            <w:r w:rsidRPr="005303A4">
                              <w:rPr>
                                <w:rFonts w:ascii="Arial" w:hAnsi="Arial" w:cs="Arial"/>
                                <w:color w:val="1A1818"/>
                                <w:sz w:val="18"/>
                                <w:szCs w:val="18"/>
                                <w:lang w:eastAsia="ja-JP"/>
                              </w:rPr>
                              <w:t>profzucker</w:t>
                            </w:r>
                            <w:proofErr w:type="spellEnd"/>
                            <w:proofErr w:type="gramEnd"/>
                            <w:r w:rsidRPr="005303A4">
                              <w:rPr>
                                <w:rFonts w:ascii="Arial" w:hAnsi="Arial" w:cs="Arial"/>
                                <w:color w:val="1A1818"/>
                                <w:sz w:val="18"/>
                                <w:szCs w:val="18"/>
                                <w:lang w:eastAsia="ja-JP"/>
                              </w:rPr>
                              <w:t>/11917662303/in/album-72157648851606647/</w:t>
                            </w:r>
                          </w:p>
                          <w:p w14:paraId="1EA8247E" w14:textId="77777777" w:rsidR="005303A4" w:rsidRDefault="0053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6" o:spid="_x0000_s1028" type="#_x0000_t202" style="position:absolute;margin-left:-5.95pt;margin-top:25.05pt;width:198pt;height:4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Wo6NECAAAV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" filled="f" stroked="f">
                <v:textbox>
                  <w:txbxContent>
                    <w:p w14:paraId="559F12EF" w14:textId="77777777" w:rsidR="005303A4" w:rsidRPr="005303A4" w:rsidRDefault="005303A4" w:rsidP="005303A4">
                      <w:pPr>
                        <w:rPr>
                          <w:rFonts w:ascii="Arial" w:hAnsi="Arial" w:cs="Arial"/>
                          <w:color w:val="1A1818"/>
                          <w:sz w:val="18"/>
                          <w:szCs w:val="18"/>
                          <w:lang w:eastAsia="ja-JP"/>
                        </w:rPr>
                      </w:pPr>
                      <w:r>
                        <w:rPr>
                          <w:rFonts w:ascii="Arial" w:hAnsi="Arial" w:cs="Arial"/>
                          <w:color w:val="1A1818"/>
                          <w:sz w:val="18"/>
                          <w:szCs w:val="18"/>
                          <w:lang w:eastAsia="ja-JP"/>
                        </w:rPr>
                        <w:t>Fl</w:t>
                      </w:r>
                      <w:r w:rsidRPr="005303A4">
                        <w:rPr>
                          <w:rFonts w:ascii="Arial" w:hAnsi="Arial" w:cs="Arial"/>
                          <w:color w:val="1A1818"/>
                          <w:sz w:val="18"/>
                          <w:szCs w:val="18"/>
                          <w:lang w:eastAsia="ja-JP"/>
                        </w:rPr>
                        <w:t>ickr/</w:t>
                      </w:r>
                      <w:proofErr w:type="spellStart"/>
                      <w:r w:rsidRPr="005303A4">
                        <w:rPr>
                          <w:rFonts w:ascii="Arial" w:hAnsi="Arial" w:cs="Arial"/>
                          <w:color w:val="1A1818"/>
                          <w:sz w:val="18"/>
                          <w:szCs w:val="18"/>
                          <w:lang w:eastAsia="ja-JP"/>
                        </w:rPr>
                        <w:t>ProfZuck</w:t>
                      </w:r>
                      <w:proofErr w:type="spellEnd"/>
                      <w:r w:rsidRPr="005303A4">
                        <w:rPr>
                          <w:rFonts w:ascii="Arial" w:hAnsi="Arial" w:cs="Arial"/>
                          <w:color w:val="1A1818"/>
                          <w:sz w:val="18"/>
                          <w:szCs w:val="18"/>
                          <w:lang w:eastAsia="ja-JP"/>
                        </w:rPr>
                        <w:t>/https://www.flickr.com/photos/</w:t>
                      </w:r>
                    </w:p>
                    <w:p w14:paraId="52A649F1" w14:textId="77777777" w:rsidR="005303A4" w:rsidRPr="005303A4" w:rsidRDefault="005303A4" w:rsidP="005303A4">
                      <w:pPr>
                        <w:rPr>
                          <w:rFonts w:ascii="Arial" w:hAnsi="Arial" w:cs="Arial"/>
                          <w:color w:val="1A1818"/>
                          <w:sz w:val="18"/>
                          <w:szCs w:val="18"/>
                          <w:lang w:eastAsia="ja-JP"/>
                        </w:rPr>
                      </w:pPr>
                      <w:proofErr w:type="spellStart"/>
                      <w:proofErr w:type="gramStart"/>
                      <w:r w:rsidRPr="005303A4">
                        <w:rPr>
                          <w:rFonts w:ascii="Arial" w:hAnsi="Arial" w:cs="Arial"/>
                          <w:color w:val="1A1818"/>
                          <w:sz w:val="18"/>
                          <w:szCs w:val="18"/>
                          <w:lang w:eastAsia="ja-JP"/>
                        </w:rPr>
                        <w:t>profzucker</w:t>
                      </w:r>
                      <w:proofErr w:type="spellEnd"/>
                      <w:proofErr w:type="gramEnd"/>
                      <w:r w:rsidRPr="005303A4">
                        <w:rPr>
                          <w:rFonts w:ascii="Arial" w:hAnsi="Arial" w:cs="Arial"/>
                          <w:color w:val="1A1818"/>
                          <w:sz w:val="18"/>
                          <w:szCs w:val="18"/>
                          <w:lang w:eastAsia="ja-JP"/>
                        </w:rPr>
                        <w:t>/11917662303/in/album-72157648851606647/</w:t>
                      </w:r>
                    </w:p>
                    <w:p w14:paraId="1EA8247E" w14:textId="77777777" w:rsidR="005303A4" w:rsidRDefault="005303A4"/>
                  </w:txbxContent>
                </v:textbox>
                <w10:wrap type="square"/>
              </v:shape>
            </w:pict>
          </mc:Fallback>
        </mc:AlternateContent>
      </w:r>
    </w:p>
    <w:p w14:paraId="7297A6FD" w14:textId="0E153747" w:rsidR="005303A4" w:rsidRDefault="00867F74" w:rsidP="00CB55DB">
      <w:pPr>
        <w:rPr>
          <w:rFonts w:ascii="Arial" w:hAnsi="Arial" w:cs="Arial"/>
          <w:color w:val="1A1818"/>
          <w:sz w:val="22"/>
          <w:szCs w:val="22"/>
          <w:lang w:eastAsia="ja-JP"/>
        </w:rPr>
      </w:pPr>
      <w:r>
        <w:rPr>
          <w:rFonts w:ascii="Arial" w:hAnsi="Arial" w:cs="Arial"/>
          <w:noProof/>
          <w:sz w:val="22"/>
          <w:szCs w:val="22"/>
        </w:rPr>
        <w:drawing>
          <wp:anchor distT="0" distB="0" distL="114300" distR="114300" simplePos="0" relativeHeight="251678720" behindDoc="0" locked="0" layoutInCell="1" allowOverlap="1" wp14:anchorId="634B4C35" wp14:editId="5EF64D52">
            <wp:simplePos x="0" y="0"/>
            <wp:positionH relativeFrom="column">
              <wp:posOffset>3366135</wp:posOffset>
            </wp:positionH>
            <wp:positionV relativeFrom="paragraph">
              <wp:posOffset>843280</wp:posOffset>
            </wp:positionV>
            <wp:extent cx="3117850" cy="2209800"/>
            <wp:effectExtent l="0" t="0" r="6350" b="0"/>
            <wp:wrapSquare wrapText="bothSides"/>
            <wp:docPr id="8" name="Picture 8" descr="Macintosh HD:private:var:folders:ZK:ZKAMkesmGEOB53MFzeXGiU+++TQ:-Tmp-:TemporaryItems:11917828903_4aa1f11bb6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ZK:ZKAMkesmGEOB53MFzeXGiU+++TQ:-Tmp-:TemporaryItems:11917828903_4aa1f11bb6_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78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E2A40" w14:textId="5344B65F" w:rsidR="005303A4" w:rsidRDefault="005303A4" w:rsidP="00CB55DB">
      <w:pPr>
        <w:rPr>
          <w:rFonts w:ascii="Arial" w:hAnsi="Arial" w:cs="Arial"/>
          <w:color w:val="1A1818"/>
          <w:sz w:val="22"/>
          <w:szCs w:val="22"/>
          <w:lang w:eastAsia="ja-JP"/>
        </w:rPr>
      </w:pPr>
    </w:p>
    <w:p w14:paraId="79AC7EEB" w14:textId="0C4BC945" w:rsidR="005303A4" w:rsidRDefault="00867F74" w:rsidP="00CB55DB">
      <w:pPr>
        <w:rPr>
          <w:rFonts w:ascii="Arial" w:hAnsi="Arial" w:cs="Arial"/>
          <w:color w:val="1A1818"/>
          <w:sz w:val="22"/>
          <w:szCs w:val="22"/>
          <w:lang w:eastAsia="ja-JP"/>
        </w:rPr>
      </w:pPr>
      <w:r>
        <w:rPr>
          <w:rFonts w:ascii="Arial" w:hAnsi="Arial" w:cs="Arial"/>
          <w:noProof/>
          <w:color w:val="1A1818"/>
          <w:sz w:val="22"/>
          <w:szCs w:val="22"/>
        </w:rPr>
        <mc:AlternateContent>
          <mc:Choice Requires="wps">
            <w:drawing>
              <wp:anchor distT="0" distB="0" distL="114300" distR="114300" simplePos="0" relativeHeight="251679744" behindDoc="0" locked="0" layoutInCell="1" allowOverlap="1" wp14:anchorId="52751190" wp14:editId="133896CB">
                <wp:simplePos x="0" y="0"/>
                <wp:positionH relativeFrom="column">
                  <wp:posOffset>0</wp:posOffset>
                </wp:positionH>
                <wp:positionV relativeFrom="paragraph">
                  <wp:posOffset>29845</wp:posOffset>
                </wp:positionV>
                <wp:extent cx="2971800" cy="6858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598B0E" w14:textId="77777777" w:rsidR="00867F74" w:rsidRDefault="00867F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9" type="#_x0000_t202" style="position:absolute;margin-left:0;margin-top:2.35pt;width:234pt;height:5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axDtACAAAX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" filled="f" stroked="f">
                <v:textbox>
                  <w:txbxContent>
                    <w:p w14:paraId="71598B0E" w14:textId="77777777" w:rsidR="00867F74" w:rsidRDefault="00867F74"/>
                  </w:txbxContent>
                </v:textbox>
                <w10:wrap type="square"/>
              </v:shape>
            </w:pict>
          </mc:Fallback>
        </mc:AlternateContent>
      </w:r>
    </w:p>
    <w:p w14:paraId="51D7BA48" w14:textId="7CFDA336" w:rsidR="005303A4" w:rsidRDefault="00867F74" w:rsidP="00CB55DB">
      <w:pPr>
        <w:rPr>
          <w:rFonts w:ascii="Arial" w:hAnsi="Arial" w:cs="Arial"/>
          <w:color w:val="1A1818"/>
          <w:sz w:val="22"/>
          <w:szCs w:val="22"/>
          <w:lang w:eastAsia="ja-JP"/>
        </w:rPr>
      </w:pPr>
      <w:r w:rsidRPr="00867F74">
        <w:rPr>
          <w:rFonts w:ascii="Arial" w:hAnsi="Arial" w:cs="Arial"/>
          <w:color w:val="1A1818"/>
          <w:sz w:val="18"/>
          <w:szCs w:val="18"/>
          <w:lang w:eastAsia="ja-JP"/>
        </w:rPr>
        <w:t>ProfZuck/https://www.flickr.com/photos/profzucker/11917828903/sizes/l</w:t>
      </w:r>
    </w:p>
    <w:p w14:paraId="6E51FE14" w14:textId="19A1E322" w:rsidR="00CB55DB" w:rsidRDefault="005303A4" w:rsidP="00CB55DB">
      <w:pPr>
        <w:rPr>
          <w:rFonts w:ascii="Arial" w:hAnsi="Arial" w:cs="Arial"/>
          <w:color w:val="1A1818"/>
          <w:sz w:val="22"/>
          <w:szCs w:val="22"/>
          <w:lang w:eastAsia="ja-JP"/>
        </w:rPr>
      </w:pPr>
      <w:r>
        <w:rPr>
          <w:rFonts w:ascii="Arial" w:hAnsi="Arial" w:cs="Arial"/>
          <w:noProof/>
          <w:color w:val="1A1818"/>
          <w:sz w:val="22"/>
          <w:szCs w:val="22"/>
        </w:rPr>
        <mc:AlternateContent>
          <mc:Choice Requires="wps">
            <w:drawing>
              <wp:anchor distT="0" distB="0" distL="114300" distR="114300" simplePos="0" relativeHeight="251672576" behindDoc="0" locked="0" layoutInCell="1" allowOverlap="1" wp14:anchorId="6EE1870D" wp14:editId="729344C6">
                <wp:simplePos x="0" y="0"/>
                <wp:positionH relativeFrom="column">
                  <wp:posOffset>-748665</wp:posOffset>
                </wp:positionH>
                <wp:positionV relativeFrom="paragraph">
                  <wp:posOffset>61595</wp:posOffset>
                </wp:positionV>
                <wp:extent cx="4114800" cy="47574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114800" cy="47574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B8F73D" w14:textId="34E219CB" w:rsidR="00851A93" w:rsidRPr="00851A93" w:rsidRDefault="00851A93" w:rsidP="00CB55DB">
                            <w:pPr>
                              <w:rPr>
                                <w:rFonts w:ascii="Arial" w:hAnsi="Arial" w:cs="Arial"/>
                                <w:sz w:val="22"/>
                                <w:szCs w:val="22"/>
                              </w:rPr>
                            </w:pPr>
                            <w:r>
                              <w:rPr>
                                <w:rFonts w:ascii="Arial" w:hAnsi="Arial" w:cs="Arial"/>
                                <w:sz w:val="22"/>
                                <w:szCs w:val="22"/>
                              </w:rPr>
                              <w:tab/>
                            </w:r>
                            <w:r w:rsidRPr="00851A93">
                              <w:rPr>
                                <w:rFonts w:ascii="Arial" w:hAnsi="Arial" w:cs="Arial"/>
                                <w:sz w:val="22"/>
                                <w:szCs w:val="22"/>
                              </w:rPr>
                              <w:t xml:space="preserve">Japanese folding screens, the inspiration of Mexican </w:t>
                            </w:r>
                            <w:proofErr w:type="spellStart"/>
                            <w:r w:rsidRPr="00851A93">
                              <w:rPr>
                                <w:rFonts w:ascii="Arial" w:hAnsi="Arial" w:cs="Arial"/>
                                <w:sz w:val="22"/>
                                <w:szCs w:val="22"/>
                              </w:rPr>
                              <w:t>biombos</w:t>
                            </w:r>
                            <w:proofErr w:type="spellEnd"/>
                            <w:r w:rsidRPr="00851A93">
                              <w:rPr>
                                <w:rFonts w:ascii="Arial" w:hAnsi="Arial" w:cs="Arial"/>
                                <w:sz w:val="22"/>
                                <w:szCs w:val="22"/>
                              </w:rPr>
                              <w:t>, were introduced to the Americas in the early seventeenth century. Folding screens were diplomatic gifts from Japanese embassies as well as elite Asian exports. Asian screens became popular with the viceroyalty’s wealthy elite, and local artists began creating the screens in their own style.</w:t>
                            </w:r>
                          </w:p>
                          <w:p w14:paraId="710012BE" w14:textId="25472561" w:rsidR="00851A93" w:rsidRPr="00851A93" w:rsidRDefault="00851A93" w:rsidP="00CB55DB">
                            <w:pPr>
                              <w:rPr>
                                <w:rFonts w:ascii="Arial" w:hAnsi="Arial" w:cs="Arial"/>
                                <w:sz w:val="22"/>
                                <w:szCs w:val="22"/>
                              </w:rPr>
                            </w:pPr>
                            <w:r w:rsidRPr="00851A93">
                              <w:rPr>
                                <w:rFonts w:ascii="Arial" w:hAnsi="Arial" w:cs="Arial"/>
                                <w:sz w:val="22"/>
                                <w:szCs w:val="22"/>
                              </w:rPr>
                              <w:t xml:space="preserve"> Paintings inlaid with mother-of-pearl combined the use of tempera and oil painting with lacquer and mother-of-pearl encrustation techniques.</w:t>
                            </w:r>
                          </w:p>
                          <w:p w14:paraId="443BCCD5" w14:textId="027E6274" w:rsidR="00851A93" w:rsidRPr="00851A93" w:rsidRDefault="00851A93" w:rsidP="00851A93">
                            <w:pPr>
                              <w:rPr>
                                <w:rFonts w:ascii="Arial" w:hAnsi="Arial" w:cs="Arial"/>
                                <w:sz w:val="22"/>
                                <w:szCs w:val="22"/>
                              </w:rPr>
                            </w:pPr>
                            <w:r w:rsidRPr="00851A93">
                              <w:rPr>
                                <w:rFonts w:ascii="Arial" w:hAnsi="Arial" w:cs="Arial"/>
                                <w:sz w:val="22"/>
                                <w:szCs w:val="22"/>
                              </w:rPr>
                              <w:tab/>
                              <w:t xml:space="preserve">The scene from the Great Turkish War was modeled after a Dutch print. It served as an ideal propagandistic backdrop of Habsburg power for the welcome of the viceroy’s official visitors. This front depicts a with a major Habsburg victory over the Ottoman Empire, a scene from the Great Turkish War (1683-87). The section depicts the siege of Belgrade on 6 September 1688, when Imperial Habsburg troops under the leadership of Maximilian II Emanuel, took Belgrade, which had been part of the Ottoman Empire. </w:t>
                            </w:r>
                          </w:p>
                          <w:p w14:paraId="3C5AF0A6" w14:textId="66CA85DD" w:rsidR="00851A93" w:rsidRPr="00851A93" w:rsidRDefault="00851A93" w:rsidP="00851A93">
                            <w:pPr>
                              <w:rPr>
                                <w:rFonts w:ascii="Arial" w:hAnsi="Arial" w:cs="Arial"/>
                                <w:color w:val="1A1818"/>
                                <w:sz w:val="22"/>
                                <w:szCs w:val="22"/>
                                <w:lang w:eastAsia="ja-JP"/>
                              </w:rPr>
                            </w:pPr>
                            <w:r>
                              <w:rPr>
                                <w:rFonts w:ascii="Arial" w:hAnsi="Arial" w:cs="Arial"/>
                                <w:color w:val="1A1818"/>
                                <w:sz w:val="22"/>
                                <w:szCs w:val="22"/>
                                <w:lang w:eastAsia="ja-JP"/>
                              </w:rPr>
                              <w:tab/>
                            </w:r>
                            <w:r w:rsidRPr="00851A93">
                              <w:rPr>
                                <w:rFonts w:ascii="Arial" w:hAnsi="Arial" w:cs="Arial"/>
                                <w:color w:val="1A1818"/>
                                <w:sz w:val="22"/>
                                <w:szCs w:val="22"/>
                                <w:lang w:eastAsia="ja-JP"/>
                              </w:rPr>
                              <w:t xml:space="preserve">The Medici court painter Johannes </w:t>
                            </w:r>
                            <w:proofErr w:type="spellStart"/>
                            <w:r w:rsidRPr="00851A93">
                              <w:rPr>
                                <w:rFonts w:ascii="Arial" w:hAnsi="Arial" w:cs="Arial"/>
                                <w:color w:val="1A1818"/>
                                <w:sz w:val="22"/>
                                <w:szCs w:val="22"/>
                                <w:lang w:eastAsia="ja-JP"/>
                              </w:rPr>
                              <w:t>Stradanus</w:t>
                            </w:r>
                            <w:proofErr w:type="spellEnd"/>
                            <w:r w:rsidRPr="00851A93">
                              <w:rPr>
                                <w:rFonts w:ascii="Arial" w:hAnsi="Arial" w:cs="Arial"/>
                                <w:color w:val="1A1818"/>
                                <w:sz w:val="22"/>
                                <w:szCs w:val="22"/>
                                <w:lang w:eastAsia="ja-JP"/>
                              </w:rPr>
                              <w:t xml:space="preserve"> for the back of the screen modeled the Hunting scene in part after prints. It would have served as a backdrop for the women’s sitting room in the palace. </w:t>
                            </w:r>
                          </w:p>
                          <w:p w14:paraId="19F3E312" w14:textId="2507FFB6" w:rsidR="00851A93" w:rsidRPr="00851A93" w:rsidRDefault="00851A93" w:rsidP="00E842FF">
                            <w:pPr>
                              <w:rPr>
                                <w:rFonts w:ascii="Arial" w:hAnsi="Arial" w:cs="Arial"/>
                                <w:sz w:val="22"/>
                                <w:szCs w:val="22"/>
                              </w:rPr>
                            </w:pPr>
                          </w:p>
                          <w:p w14:paraId="6A126B16" w14:textId="5FA326C6" w:rsidR="00851A93" w:rsidRPr="00851A93" w:rsidRDefault="00851A93" w:rsidP="00CB55DB">
                            <w:pPr>
                              <w:rPr>
                                <w:rFonts w:ascii="Arial" w:hAnsi="Arial" w:cs="Arial"/>
                                <w:sz w:val="22"/>
                                <w:szCs w:val="22"/>
                              </w:rPr>
                            </w:pPr>
                            <w:r w:rsidRPr="00851A93">
                              <w:rPr>
                                <w:rFonts w:ascii="Arial" w:hAnsi="Arial" w:cs="Arial"/>
                                <w:sz w:val="22"/>
                                <w:szCs w:val="22"/>
                              </w:rPr>
                              <w:t>Citations:</w:t>
                            </w:r>
                          </w:p>
                          <w:p w14:paraId="764405DF" w14:textId="77777777" w:rsidR="00851A93" w:rsidRPr="00851A93" w:rsidRDefault="00851A93" w:rsidP="00851A93">
                            <w:pPr>
                              <w:rPr>
                                <w:rFonts w:ascii="Arial" w:eastAsia="Times New Roman" w:hAnsi="Arial" w:cs="Arial"/>
                                <w:sz w:val="22"/>
                                <w:szCs w:val="22"/>
                              </w:rPr>
                            </w:pPr>
                            <w:r w:rsidRPr="00851A93">
                              <w:rPr>
                                <w:rFonts w:ascii="Arial" w:eastAsia="Times New Roman" w:hAnsi="Arial" w:cs="Arial"/>
                                <w:color w:val="333333"/>
                                <w:sz w:val="22"/>
                                <w:szCs w:val="22"/>
                                <w:shd w:val="clear" w:color="auto" w:fill="FFFFFF"/>
                              </w:rPr>
                              <w:t>"The New York History Blog." </w:t>
                            </w:r>
                            <w:proofErr w:type="gramStart"/>
                            <w:r w:rsidRPr="00851A93">
                              <w:rPr>
                                <w:rFonts w:ascii="Arial" w:eastAsia="Times New Roman" w:hAnsi="Arial" w:cs="Arial"/>
                                <w:i/>
                                <w:iCs/>
                                <w:color w:val="333333"/>
                                <w:sz w:val="22"/>
                                <w:szCs w:val="22"/>
                                <w:shd w:val="clear" w:color="auto" w:fill="FFFFFF"/>
                              </w:rPr>
                              <w:t>The New York History Blog</w:t>
                            </w:r>
                            <w:r w:rsidRPr="00851A93">
                              <w:rPr>
                                <w:rFonts w:ascii="Arial" w:eastAsia="Times New Roman" w:hAnsi="Arial" w:cs="Arial"/>
                                <w:color w:val="333333"/>
                                <w:sz w:val="22"/>
                                <w:szCs w:val="22"/>
                                <w:shd w:val="clear" w:color="auto" w:fill="FFFFFF"/>
                              </w:rPr>
                              <w:t>.</w:t>
                            </w:r>
                            <w:proofErr w:type="gramEnd"/>
                            <w:r w:rsidRPr="00851A93">
                              <w:rPr>
                                <w:rFonts w:ascii="Arial" w:eastAsia="Times New Roman" w:hAnsi="Arial" w:cs="Arial"/>
                                <w:color w:val="333333"/>
                                <w:sz w:val="22"/>
                                <w:szCs w:val="22"/>
                                <w:shd w:val="clear" w:color="auto" w:fill="FFFFFF"/>
                              </w:rPr>
                              <w:t xml:space="preserve"> Web. 16 Jan. 2015. &lt;http://newyorkhistoryblog.org/2012/05/14/brooklyn-museum-acquires-rare-folding-screen/&gt;.</w:t>
                            </w:r>
                          </w:p>
                          <w:p w14:paraId="2DE8F995" w14:textId="77777777" w:rsidR="00851A93" w:rsidRDefault="00851A93" w:rsidP="00851A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58.9pt;margin-top:4.85pt;width:324pt;height:37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1sKNI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" filled="f" stroked="f">
                <v:textbox>
                  <w:txbxContent>
                    <w:p w14:paraId="12B8F73D" w14:textId="34E219CB" w:rsidR="00851A93" w:rsidRPr="00851A93" w:rsidRDefault="00851A93" w:rsidP="00CB55DB">
                      <w:pPr>
                        <w:rPr>
                          <w:rFonts w:ascii="Arial" w:hAnsi="Arial" w:cs="Arial"/>
                          <w:sz w:val="22"/>
                          <w:szCs w:val="22"/>
                        </w:rPr>
                      </w:pPr>
                      <w:r>
                        <w:rPr>
                          <w:rFonts w:ascii="Arial" w:hAnsi="Arial" w:cs="Arial"/>
                          <w:sz w:val="22"/>
                          <w:szCs w:val="22"/>
                        </w:rPr>
                        <w:tab/>
                      </w:r>
                      <w:r w:rsidRPr="00851A93">
                        <w:rPr>
                          <w:rFonts w:ascii="Arial" w:hAnsi="Arial" w:cs="Arial"/>
                          <w:sz w:val="22"/>
                          <w:szCs w:val="22"/>
                        </w:rPr>
                        <w:t xml:space="preserve">Japanese folding screens, the inspiration of Mexican </w:t>
                      </w:r>
                      <w:proofErr w:type="spellStart"/>
                      <w:r w:rsidRPr="00851A93">
                        <w:rPr>
                          <w:rFonts w:ascii="Arial" w:hAnsi="Arial" w:cs="Arial"/>
                          <w:sz w:val="22"/>
                          <w:szCs w:val="22"/>
                        </w:rPr>
                        <w:t>biombos</w:t>
                      </w:r>
                      <w:proofErr w:type="spellEnd"/>
                      <w:r w:rsidRPr="00851A93">
                        <w:rPr>
                          <w:rFonts w:ascii="Arial" w:hAnsi="Arial" w:cs="Arial"/>
                          <w:sz w:val="22"/>
                          <w:szCs w:val="22"/>
                        </w:rPr>
                        <w:t>, were introduced to the Americas in the early seventeenth century. Folding screens were diplomatic gifts from Japanese embassies as well as elite Asian exports. Asian screens became popular with the viceroyalty’s wealthy elite, and local artists began creating the screens in their own style.</w:t>
                      </w:r>
                    </w:p>
                    <w:p w14:paraId="710012BE" w14:textId="25472561" w:rsidR="00851A93" w:rsidRPr="00851A93" w:rsidRDefault="00851A93" w:rsidP="00CB55DB">
                      <w:pPr>
                        <w:rPr>
                          <w:rFonts w:ascii="Arial" w:hAnsi="Arial" w:cs="Arial"/>
                          <w:sz w:val="22"/>
                          <w:szCs w:val="22"/>
                        </w:rPr>
                      </w:pPr>
                      <w:r w:rsidRPr="00851A93">
                        <w:rPr>
                          <w:rFonts w:ascii="Arial" w:hAnsi="Arial" w:cs="Arial"/>
                          <w:sz w:val="22"/>
                          <w:szCs w:val="22"/>
                        </w:rPr>
                        <w:t xml:space="preserve"> Paintings inlaid with mother-of-pearl combined the use of tempera and oil painting with lacquer and mother-of-pearl encrustation techniques.</w:t>
                      </w:r>
                    </w:p>
                    <w:p w14:paraId="443BCCD5" w14:textId="027E6274" w:rsidR="00851A93" w:rsidRPr="00851A93" w:rsidRDefault="00851A93" w:rsidP="00851A93">
                      <w:pPr>
                        <w:rPr>
                          <w:rFonts w:ascii="Arial" w:hAnsi="Arial" w:cs="Arial"/>
                          <w:sz w:val="22"/>
                          <w:szCs w:val="22"/>
                        </w:rPr>
                      </w:pPr>
                      <w:r w:rsidRPr="00851A93">
                        <w:rPr>
                          <w:rFonts w:ascii="Arial" w:hAnsi="Arial" w:cs="Arial"/>
                          <w:sz w:val="22"/>
                          <w:szCs w:val="22"/>
                        </w:rPr>
                        <w:tab/>
                        <w:t xml:space="preserve">The scene from the Great Turkish War was modeled after a Dutch print. It served as an ideal propagandistic backdrop of Habsburg power for the welcome of the viceroy’s official visitors. This front depicts a with a major Habsburg victory over the Ottoman Empire, a scene from the Great Turkish War (1683-87). The section depicts the siege of Belgrade on 6 September 1688, when Imperial Habsburg troops under the leadership of Maximilian II Emanuel, took Belgrade, which had been part of the Ottoman Empire. </w:t>
                      </w:r>
                    </w:p>
                    <w:p w14:paraId="3C5AF0A6" w14:textId="66CA85DD" w:rsidR="00851A93" w:rsidRPr="00851A93" w:rsidRDefault="00851A93" w:rsidP="00851A93">
                      <w:pPr>
                        <w:rPr>
                          <w:rFonts w:ascii="Arial" w:hAnsi="Arial" w:cs="Arial"/>
                          <w:color w:val="1A1818"/>
                          <w:sz w:val="22"/>
                          <w:szCs w:val="22"/>
                          <w:lang w:eastAsia="ja-JP"/>
                        </w:rPr>
                      </w:pPr>
                      <w:r>
                        <w:rPr>
                          <w:rFonts w:ascii="Arial" w:hAnsi="Arial" w:cs="Arial"/>
                          <w:color w:val="1A1818"/>
                          <w:sz w:val="22"/>
                          <w:szCs w:val="22"/>
                          <w:lang w:eastAsia="ja-JP"/>
                        </w:rPr>
                        <w:tab/>
                      </w:r>
                      <w:r w:rsidRPr="00851A93">
                        <w:rPr>
                          <w:rFonts w:ascii="Arial" w:hAnsi="Arial" w:cs="Arial"/>
                          <w:color w:val="1A1818"/>
                          <w:sz w:val="22"/>
                          <w:szCs w:val="22"/>
                          <w:lang w:eastAsia="ja-JP"/>
                        </w:rPr>
                        <w:t xml:space="preserve">The Medici court painter Johannes </w:t>
                      </w:r>
                      <w:proofErr w:type="spellStart"/>
                      <w:r w:rsidRPr="00851A93">
                        <w:rPr>
                          <w:rFonts w:ascii="Arial" w:hAnsi="Arial" w:cs="Arial"/>
                          <w:color w:val="1A1818"/>
                          <w:sz w:val="22"/>
                          <w:szCs w:val="22"/>
                          <w:lang w:eastAsia="ja-JP"/>
                        </w:rPr>
                        <w:t>Stradanus</w:t>
                      </w:r>
                      <w:proofErr w:type="spellEnd"/>
                      <w:r w:rsidRPr="00851A93">
                        <w:rPr>
                          <w:rFonts w:ascii="Arial" w:hAnsi="Arial" w:cs="Arial"/>
                          <w:color w:val="1A1818"/>
                          <w:sz w:val="22"/>
                          <w:szCs w:val="22"/>
                          <w:lang w:eastAsia="ja-JP"/>
                        </w:rPr>
                        <w:t xml:space="preserve"> for the back of the screen modeled the Hunting scene in part after prints. It would have served as a backdrop for the women’s sitting room in the palace. </w:t>
                      </w:r>
                    </w:p>
                    <w:p w14:paraId="19F3E312" w14:textId="2507FFB6" w:rsidR="00851A93" w:rsidRPr="00851A93" w:rsidRDefault="00851A93" w:rsidP="00E842FF">
                      <w:pPr>
                        <w:rPr>
                          <w:rFonts w:ascii="Arial" w:hAnsi="Arial" w:cs="Arial"/>
                          <w:sz w:val="22"/>
                          <w:szCs w:val="22"/>
                        </w:rPr>
                      </w:pPr>
                    </w:p>
                    <w:p w14:paraId="6A126B16" w14:textId="5FA326C6" w:rsidR="00851A93" w:rsidRPr="00851A93" w:rsidRDefault="00851A93" w:rsidP="00CB55DB">
                      <w:pPr>
                        <w:rPr>
                          <w:rFonts w:ascii="Arial" w:hAnsi="Arial" w:cs="Arial"/>
                          <w:sz w:val="22"/>
                          <w:szCs w:val="22"/>
                        </w:rPr>
                      </w:pPr>
                      <w:r w:rsidRPr="00851A93">
                        <w:rPr>
                          <w:rFonts w:ascii="Arial" w:hAnsi="Arial" w:cs="Arial"/>
                          <w:sz w:val="22"/>
                          <w:szCs w:val="22"/>
                        </w:rPr>
                        <w:t>Citations:</w:t>
                      </w:r>
                    </w:p>
                    <w:p w14:paraId="764405DF" w14:textId="77777777" w:rsidR="00851A93" w:rsidRPr="00851A93" w:rsidRDefault="00851A93" w:rsidP="00851A93">
                      <w:pPr>
                        <w:rPr>
                          <w:rFonts w:ascii="Arial" w:eastAsia="Times New Roman" w:hAnsi="Arial" w:cs="Arial"/>
                          <w:sz w:val="22"/>
                          <w:szCs w:val="22"/>
                        </w:rPr>
                      </w:pPr>
                      <w:r w:rsidRPr="00851A93">
                        <w:rPr>
                          <w:rFonts w:ascii="Arial" w:eastAsia="Times New Roman" w:hAnsi="Arial" w:cs="Arial"/>
                          <w:color w:val="333333"/>
                          <w:sz w:val="22"/>
                          <w:szCs w:val="22"/>
                          <w:shd w:val="clear" w:color="auto" w:fill="FFFFFF"/>
                        </w:rPr>
                        <w:t>"The New York History Blog." </w:t>
                      </w:r>
                      <w:proofErr w:type="gramStart"/>
                      <w:r w:rsidRPr="00851A93">
                        <w:rPr>
                          <w:rFonts w:ascii="Arial" w:eastAsia="Times New Roman" w:hAnsi="Arial" w:cs="Arial"/>
                          <w:i/>
                          <w:iCs/>
                          <w:color w:val="333333"/>
                          <w:sz w:val="22"/>
                          <w:szCs w:val="22"/>
                          <w:shd w:val="clear" w:color="auto" w:fill="FFFFFF"/>
                        </w:rPr>
                        <w:t>The New York History Blog</w:t>
                      </w:r>
                      <w:r w:rsidRPr="00851A93">
                        <w:rPr>
                          <w:rFonts w:ascii="Arial" w:eastAsia="Times New Roman" w:hAnsi="Arial" w:cs="Arial"/>
                          <w:color w:val="333333"/>
                          <w:sz w:val="22"/>
                          <w:szCs w:val="22"/>
                          <w:shd w:val="clear" w:color="auto" w:fill="FFFFFF"/>
                        </w:rPr>
                        <w:t>.</w:t>
                      </w:r>
                      <w:proofErr w:type="gramEnd"/>
                      <w:r w:rsidRPr="00851A93">
                        <w:rPr>
                          <w:rFonts w:ascii="Arial" w:eastAsia="Times New Roman" w:hAnsi="Arial" w:cs="Arial"/>
                          <w:color w:val="333333"/>
                          <w:sz w:val="22"/>
                          <w:szCs w:val="22"/>
                          <w:shd w:val="clear" w:color="auto" w:fill="FFFFFF"/>
                        </w:rPr>
                        <w:t xml:space="preserve"> Web. 16 Jan. 2015. &lt;http://newyorkhistoryblog.org/2012/05/14/brooklyn-museum-acquires-rare-folding-screen/&gt;.</w:t>
                      </w:r>
                    </w:p>
                    <w:p w14:paraId="2DE8F995" w14:textId="77777777" w:rsidR="00851A93" w:rsidRDefault="00851A93" w:rsidP="00851A93"/>
                  </w:txbxContent>
                </v:textbox>
                <w10:wrap type="square"/>
              </v:shape>
            </w:pict>
          </mc:Fallback>
        </mc:AlternateContent>
      </w:r>
    </w:p>
    <w:p w14:paraId="7D4B5A8C" w14:textId="1A0D6308" w:rsidR="00CB55DB" w:rsidRDefault="00CB55DB" w:rsidP="00CB55DB">
      <w:pPr>
        <w:rPr>
          <w:rFonts w:ascii="Arial" w:hAnsi="Arial" w:cs="Arial"/>
          <w:color w:val="1A1818"/>
          <w:sz w:val="22"/>
          <w:szCs w:val="22"/>
          <w:lang w:eastAsia="ja-JP"/>
        </w:rPr>
      </w:pPr>
    </w:p>
    <w:p w14:paraId="4EDDB527" w14:textId="1CB4D799" w:rsidR="00CB55DB" w:rsidRPr="00CB55DB" w:rsidRDefault="00CB55DB" w:rsidP="00CB55DB">
      <w:pPr>
        <w:rPr>
          <w:rFonts w:ascii="Arial" w:hAnsi="Arial" w:cs="Arial"/>
          <w:color w:val="1A1818"/>
          <w:sz w:val="22"/>
          <w:szCs w:val="22"/>
          <w:lang w:eastAsia="ja-JP"/>
        </w:rPr>
      </w:pPr>
    </w:p>
    <w:p w14:paraId="6DE276E0" w14:textId="77777777" w:rsidR="00C95EFC" w:rsidRDefault="00C95EFC">
      <w:pPr>
        <w:rPr>
          <w:sz w:val="20"/>
          <w:szCs w:val="20"/>
          <w:lang w:eastAsia="ja-JP"/>
        </w:rPr>
      </w:pPr>
    </w:p>
    <w:p w14:paraId="23F76863" w14:textId="77777777" w:rsidR="00C95EFC" w:rsidRDefault="00C95EFC">
      <w:pPr>
        <w:rPr>
          <w:sz w:val="20"/>
          <w:szCs w:val="20"/>
          <w:lang w:eastAsia="ja-JP"/>
        </w:rPr>
      </w:pPr>
    </w:p>
    <w:p w14:paraId="31403BBB" w14:textId="06C55EC1" w:rsidR="00C95EFC" w:rsidRDefault="00C95EFC">
      <w:pPr>
        <w:rPr>
          <w:sz w:val="20"/>
          <w:szCs w:val="20"/>
          <w:lang w:eastAsia="ja-JP"/>
        </w:rPr>
      </w:pPr>
      <w:bookmarkStart w:id="0" w:name="_GoBack"/>
      <w:bookmarkEnd w:id="0"/>
    </w:p>
    <w:sectPr w:rsidR="00C95EFC" w:rsidSect="001D6DDC">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AA238" w14:textId="77777777" w:rsidR="00851A93" w:rsidRDefault="00851A93" w:rsidP="00B77616">
      <w:r>
        <w:separator/>
      </w:r>
    </w:p>
  </w:endnote>
  <w:endnote w:type="continuationSeparator" w:id="0">
    <w:p w14:paraId="0F2F8DB2" w14:textId="77777777" w:rsidR="00851A93" w:rsidRDefault="00851A93"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rlemagne Std Bold">
    <w:panose1 w:val="00000800000000000000"/>
    <w:charset w:val="00"/>
    <w:family w:val="auto"/>
    <w:pitch w:val="variable"/>
    <w:sig w:usb0="800000AF" w:usb1="4000204A"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E5D2DB" w14:textId="77777777" w:rsidR="00851A93" w:rsidRDefault="00851A93" w:rsidP="00B77616">
      <w:r>
        <w:separator/>
      </w:r>
    </w:p>
  </w:footnote>
  <w:footnote w:type="continuationSeparator" w:id="0">
    <w:p w14:paraId="37023BBE" w14:textId="77777777" w:rsidR="00851A93" w:rsidRDefault="00851A93" w:rsidP="00B7761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B119C2"/>
    <w:multiLevelType w:val="hybridMultilevel"/>
    <w:tmpl w:val="44C2578C"/>
    <w:lvl w:ilvl="0" w:tplc="59D0FFAE">
      <w:start w:val="1"/>
      <w:numFmt w:val="decimal"/>
      <w:lvlText w:val="%1."/>
      <w:lvlJc w:val="left"/>
      <w:pPr>
        <w:ind w:left="720" w:hanging="360"/>
      </w:pPr>
      <w:rPr>
        <w:rFonts w:eastAsia="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7616"/>
    <w:rsid w:val="000731FB"/>
    <w:rsid w:val="000A1C5C"/>
    <w:rsid w:val="00130D3F"/>
    <w:rsid w:val="00161135"/>
    <w:rsid w:val="00190CB1"/>
    <w:rsid w:val="001D6DDC"/>
    <w:rsid w:val="0029007D"/>
    <w:rsid w:val="00293F6E"/>
    <w:rsid w:val="002B2656"/>
    <w:rsid w:val="002B2704"/>
    <w:rsid w:val="002B2FB8"/>
    <w:rsid w:val="002D7BDF"/>
    <w:rsid w:val="003261DB"/>
    <w:rsid w:val="003924C0"/>
    <w:rsid w:val="00394546"/>
    <w:rsid w:val="003D3F9A"/>
    <w:rsid w:val="003D4937"/>
    <w:rsid w:val="00423015"/>
    <w:rsid w:val="00475EC7"/>
    <w:rsid w:val="004829CB"/>
    <w:rsid w:val="004D6B8A"/>
    <w:rsid w:val="00517470"/>
    <w:rsid w:val="005303A4"/>
    <w:rsid w:val="005D6C45"/>
    <w:rsid w:val="00617B05"/>
    <w:rsid w:val="00631FCB"/>
    <w:rsid w:val="00650114"/>
    <w:rsid w:val="006755BF"/>
    <w:rsid w:val="0077301F"/>
    <w:rsid w:val="007C7A06"/>
    <w:rsid w:val="008071D0"/>
    <w:rsid w:val="00851A93"/>
    <w:rsid w:val="00867F74"/>
    <w:rsid w:val="0088035B"/>
    <w:rsid w:val="008E1B7B"/>
    <w:rsid w:val="009E0FC8"/>
    <w:rsid w:val="00A67BCC"/>
    <w:rsid w:val="00AA4B53"/>
    <w:rsid w:val="00B70AFE"/>
    <w:rsid w:val="00B77616"/>
    <w:rsid w:val="00B779D5"/>
    <w:rsid w:val="00BB32A4"/>
    <w:rsid w:val="00BE7899"/>
    <w:rsid w:val="00C22EA1"/>
    <w:rsid w:val="00C423A9"/>
    <w:rsid w:val="00C50842"/>
    <w:rsid w:val="00C95EFC"/>
    <w:rsid w:val="00CB55DB"/>
    <w:rsid w:val="00CD31C9"/>
    <w:rsid w:val="00CE4902"/>
    <w:rsid w:val="00CE76EA"/>
    <w:rsid w:val="00D263E3"/>
    <w:rsid w:val="00D55B58"/>
    <w:rsid w:val="00DE0198"/>
    <w:rsid w:val="00DF62E0"/>
    <w:rsid w:val="00E842FF"/>
    <w:rsid w:val="00EE4D67"/>
    <w:rsid w:val="00F0144E"/>
    <w:rsid w:val="00F254BD"/>
    <w:rsid w:val="00F27951"/>
    <w:rsid w:val="00F871CD"/>
    <w:rsid w:val="00FB4FBB"/>
    <w:rsid w:val="00FD1E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4B281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table" w:styleId="TableGrid">
    <w:name w:val="Table Grid"/>
    <w:basedOn w:val="TableNormal"/>
    <w:uiPriority w:val="59"/>
    <w:rsid w:val="00AA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1FB"/>
    <w:rPr>
      <w:color w:val="0000FF" w:themeColor="hyperlink"/>
      <w:u w:val="single"/>
    </w:rPr>
  </w:style>
  <w:style w:type="character" w:customStyle="1" w:styleId="apple-converted-space">
    <w:name w:val="apple-converted-space"/>
    <w:basedOn w:val="DefaultParagraphFont"/>
    <w:rsid w:val="000731FB"/>
  </w:style>
  <w:style w:type="paragraph" w:styleId="ListParagraph">
    <w:name w:val="List Paragraph"/>
    <w:basedOn w:val="Normal"/>
    <w:uiPriority w:val="34"/>
    <w:qFormat/>
    <w:rsid w:val="00394546"/>
    <w:pPr>
      <w:spacing w:line="276" w:lineRule="auto"/>
      <w:ind w:left="720"/>
      <w:contextualSpacing/>
    </w:pPr>
    <w:rPr>
      <w:rFonts w:ascii="Arial" w:eastAsia="Arial" w:hAnsi="Arial" w:cs="Arial"/>
      <w:color w:val="000000"/>
      <w:sz w:val="22"/>
    </w:rPr>
  </w:style>
  <w:style w:type="paragraph" w:styleId="Header">
    <w:name w:val="header"/>
    <w:basedOn w:val="Normal"/>
    <w:link w:val="HeaderChar"/>
    <w:uiPriority w:val="99"/>
    <w:unhideWhenUsed/>
    <w:rsid w:val="00851A93"/>
    <w:pPr>
      <w:tabs>
        <w:tab w:val="center" w:pos="4320"/>
        <w:tab w:val="right" w:pos="8640"/>
      </w:tabs>
    </w:pPr>
  </w:style>
  <w:style w:type="character" w:customStyle="1" w:styleId="HeaderChar">
    <w:name w:val="Header Char"/>
    <w:basedOn w:val="DefaultParagraphFont"/>
    <w:link w:val="Header"/>
    <w:uiPriority w:val="99"/>
    <w:rsid w:val="00851A93"/>
    <w:rPr>
      <w:sz w:val="24"/>
      <w:szCs w:val="24"/>
      <w:lang w:eastAsia="en-US"/>
    </w:rPr>
  </w:style>
  <w:style w:type="paragraph" w:styleId="Footer">
    <w:name w:val="footer"/>
    <w:basedOn w:val="Normal"/>
    <w:link w:val="FooterChar"/>
    <w:uiPriority w:val="99"/>
    <w:unhideWhenUsed/>
    <w:rsid w:val="00851A93"/>
    <w:pPr>
      <w:tabs>
        <w:tab w:val="center" w:pos="4320"/>
        <w:tab w:val="right" w:pos="8640"/>
      </w:tabs>
    </w:pPr>
  </w:style>
  <w:style w:type="character" w:customStyle="1" w:styleId="FooterChar">
    <w:name w:val="Footer Char"/>
    <w:basedOn w:val="DefaultParagraphFont"/>
    <w:link w:val="Footer"/>
    <w:uiPriority w:val="99"/>
    <w:rsid w:val="00851A93"/>
    <w:rPr>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761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77616"/>
    <w:rPr>
      <w:rFonts w:ascii="Lucida Grande" w:hAnsi="Lucida Grande" w:cs="Lucida Grande"/>
      <w:sz w:val="18"/>
      <w:szCs w:val="18"/>
      <w:lang w:eastAsia="en-US"/>
    </w:rPr>
  </w:style>
  <w:style w:type="table" w:styleId="TableGrid">
    <w:name w:val="Table Grid"/>
    <w:basedOn w:val="TableNormal"/>
    <w:uiPriority w:val="59"/>
    <w:rsid w:val="00AA4B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31FB"/>
    <w:rPr>
      <w:color w:val="0000FF" w:themeColor="hyperlink"/>
      <w:u w:val="single"/>
    </w:rPr>
  </w:style>
  <w:style w:type="character" w:customStyle="1" w:styleId="apple-converted-space">
    <w:name w:val="apple-converted-space"/>
    <w:basedOn w:val="DefaultParagraphFont"/>
    <w:rsid w:val="000731FB"/>
  </w:style>
  <w:style w:type="paragraph" w:styleId="ListParagraph">
    <w:name w:val="List Paragraph"/>
    <w:basedOn w:val="Normal"/>
    <w:uiPriority w:val="34"/>
    <w:qFormat/>
    <w:rsid w:val="00394546"/>
    <w:pPr>
      <w:spacing w:line="276" w:lineRule="auto"/>
      <w:ind w:left="720"/>
      <w:contextualSpacing/>
    </w:pPr>
    <w:rPr>
      <w:rFonts w:ascii="Arial" w:eastAsia="Arial" w:hAnsi="Arial" w:cs="Arial"/>
      <w:color w:val="000000"/>
      <w:sz w:val="22"/>
    </w:rPr>
  </w:style>
  <w:style w:type="paragraph" w:styleId="Header">
    <w:name w:val="header"/>
    <w:basedOn w:val="Normal"/>
    <w:link w:val="HeaderChar"/>
    <w:uiPriority w:val="99"/>
    <w:unhideWhenUsed/>
    <w:rsid w:val="00851A93"/>
    <w:pPr>
      <w:tabs>
        <w:tab w:val="center" w:pos="4320"/>
        <w:tab w:val="right" w:pos="8640"/>
      </w:tabs>
    </w:pPr>
  </w:style>
  <w:style w:type="character" w:customStyle="1" w:styleId="HeaderChar">
    <w:name w:val="Header Char"/>
    <w:basedOn w:val="DefaultParagraphFont"/>
    <w:link w:val="Header"/>
    <w:uiPriority w:val="99"/>
    <w:rsid w:val="00851A93"/>
    <w:rPr>
      <w:sz w:val="24"/>
      <w:szCs w:val="24"/>
      <w:lang w:eastAsia="en-US"/>
    </w:rPr>
  </w:style>
  <w:style w:type="paragraph" w:styleId="Footer">
    <w:name w:val="footer"/>
    <w:basedOn w:val="Normal"/>
    <w:link w:val="FooterChar"/>
    <w:uiPriority w:val="99"/>
    <w:unhideWhenUsed/>
    <w:rsid w:val="00851A93"/>
    <w:pPr>
      <w:tabs>
        <w:tab w:val="center" w:pos="4320"/>
        <w:tab w:val="right" w:pos="8640"/>
      </w:tabs>
    </w:pPr>
  </w:style>
  <w:style w:type="character" w:customStyle="1" w:styleId="FooterChar">
    <w:name w:val="Footer Char"/>
    <w:basedOn w:val="DefaultParagraphFont"/>
    <w:link w:val="Footer"/>
    <w:uiPriority w:val="99"/>
    <w:rsid w:val="00851A9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34724">
      <w:bodyDiv w:val="1"/>
      <w:marLeft w:val="0"/>
      <w:marRight w:val="0"/>
      <w:marTop w:val="0"/>
      <w:marBottom w:val="0"/>
      <w:divBdr>
        <w:top w:val="none" w:sz="0" w:space="0" w:color="auto"/>
        <w:left w:val="none" w:sz="0" w:space="0" w:color="auto"/>
        <w:bottom w:val="none" w:sz="0" w:space="0" w:color="auto"/>
        <w:right w:val="none" w:sz="0" w:space="0" w:color="auto"/>
      </w:divBdr>
    </w:div>
    <w:div w:id="139732845">
      <w:bodyDiv w:val="1"/>
      <w:marLeft w:val="0"/>
      <w:marRight w:val="0"/>
      <w:marTop w:val="0"/>
      <w:marBottom w:val="0"/>
      <w:divBdr>
        <w:top w:val="none" w:sz="0" w:space="0" w:color="auto"/>
        <w:left w:val="none" w:sz="0" w:space="0" w:color="auto"/>
        <w:bottom w:val="none" w:sz="0" w:space="0" w:color="auto"/>
        <w:right w:val="none" w:sz="0" w:space="0" w:color="auto"/>
      </w:divBdr>
    </w:div>
    <w:div w:id="332339023">
      <w:bodyDiv w:val="1"/>
      <w:marLeft w:val="0"/>
      <w:marRight w:val="0"/>
      <w:marTop w:val="0"/>
      <w:marBottom w:val="0"/>
      <w:divBdr>
        <w:top w:val="none" w:sz="0" w:space="0" w:color="auto"/>
        <w:left w:val="none" w:sz="0" w:space="0" w:color="auto"/>
        <w:bottom w:val="none" w:sz="0" w:space="0" w:color="auto"/>
        <w:right w:val="none" w:sz="0" w:space="0" w:color="auto"/>
      </w:divBdr>
    </w:div>
    <w:div w:id="443424314">
      <w:bodyDiv w:val="1"/>
      <w:marLeft w:val="0"/>
      <w:marRight w:val="0"/>
      <w:marTop w:val="0"/>
      <w:marBottom w:val="0"/>
      <w:divBdr>
        <w:top w:val="none" w:sz="0" w:space="0" w:color="auto"/>
        <w:left w:val="none" w:sz="0" w:space="0" w:color="auto"/>
        <w:bottom w:val="none" w:sz="0" w:space="0" w:color="auto"/>
        <w:right w:val="none" w:sz="0" w:space="0" w:color="auto"/>
      </w:divBdr>
    </w:div>
    <w:div w:id="559638980">
      <w:bodyDiv w:val="1"/>
      <w:marLeft w:val="0"/>
      <w:marRight w:val="0"/>
      <w:marTop w:val="0"/>
      <w:marBottom w:val="0"/>
      <w:divBdr>
        <w:top w:val="none" w:sz="0" w:space="0" w:color="auto"/>
        <w:left w:val="none" w:sz="0" w:space="0" w:color="auto"/>
        <w:bottom w:val="none" w:sz="0" w:space="0" w:color="auto"/>
        <w:right w:val="none" w:sz="0" w:space="0" w:color="auto"/>
      </w:divBdr>
    </w:div>
    <w:div w:id="716128098">
      <w:bodyDiv w:val="1"/>
      <w:marLeft w:val="0"/>
      <w:marRight w:val="0"/>
      <w:marTop w:val="0"/>
      <w:marBottom w:val="0"/>
      <w:divBdr>
        <w:top w:val="none" w:sz="0" w:space="0" w:color="auto"/>
        <w:left w:val="none" w:sz="0" w:space="0" w:color="auto"/>
        <w:bottom w:val="none" w:sz="0" w:space="0" w:color="auto"/>
        <w:right w:val="none" w:sz="0" w:space="0" w:color="auto"/>
      </w:divBdr>
    </w:div>
    <w:div w:id="1041904084">
      <w:bodyDiv w:val="1"/>
      <w:marLeft w:val="0"/>
      <w:marRight w:val="0"/>
      <w:marTop w:val="0"/>
      <w:marBottom w:val="0"/>
      <w:divBdr>
        <w:top w:val="none" w:sz="0" w:space="0" w:color="auto"/>
        <w:left w:val="none" w:sz="0" w:space="0" w:color="auto"/>
        <w:bottom w:val="none" w:sz="0" w:space="0" w:color="auto"/>
        <w:right w:val="none" w:sz="0" w:space="0" w:color="auto"/>
      </w:divBdr>
    </w:div>
    <w:div w:id="1100489388">
      <w:bodyDiv w:val="1"/>
      <w:marLeft w:val="0"/>
      <w:marRight w:val="0"/>
      <w:marTop w:val="0"/>
      <w:marBottom w:val="0"/>
      <w:divBdr>
        <w:top w:val="none" w:sz="0" w:space="0" w:color="auto"/>
        <w:left w:val="none" w:sz="0" w:space="0" w:color="auto"/>
        <w:bottom w:val="none" w:sz="0" w:space="0" w:color="auto"/>
        <w:right w:val="none" w:sz="0" w:space="0" w:color="auto"/>
      </w:divBdr>
    </w:div>
    <w:div w:id="1129208693">
      <w:bodyDiv w:val="1"/>
      <w:marLeft w:val="0"/>
      <w:marRight w:val="0"/>
      <w:marTop w:val="0"/>
      <w:marBottom w:val="0"/>
      <w:divBdr>
        <w:top w:val="none" w:sz="0" w:space="0" w:color="auto"/>
        <w:left w:val="none" w:sz="0" w:space="0" w:color="auto"/>
        <w:bottom w:val="none" w:sz="0" w:space="0" w:color="auto"/>
        <w:right w:val="none" w:sz="0" w:space="0" w:color="auto"/>
      </w:divBdr>
    </w:div>
    <w:div w:id="1487554588">
      <w:bodyDiv w:val="1"/>
      <w:marLeft w:val="0"/>
      <w:marRight w:val="0"/>
      <w:marTop w:val="0"/>
      <w:marBottom w:val="0"/>
      <w:divBdr>
        <w:top w:val="none" w:sz="0" w:space="0" w:color="auto"/>
        <w:left w:val="none" w:sz="0" w:space="0" w:color="auto"/>
        <w:bottom w:val="none" w:sz="0" w:space="0" w:color="auto"/>
        <w:right w:val="none" w:sz="0" w:space="0" w:color="auto"/>
      </w:divBdr>
    </w:div>
    <w:div w:id="1524829174">
      <w:bodyDiv w:val="1"/>
      <w:marLeft w:val="0"/>
      <w:marRight w:val="0"/>
      <w:marTop w:val="0"/>
      <w:marBottom w:val="0"/>
      <w:divBdr>
        <w:top w:val="none" w:sz="0" w:space="0" w:color="auto"/>
        <w:left w:val="none" w:sz="0" w:space="0" w:color="auto"/>
        <w:bottom w:val="none" w:sz="0" w:space="0" w:color="auto"/>
        <w:right w:val="none" w:sz="0" w:space="0" w:color="auto"/>
      </w:divBdr>
    </w:div>
    <w:div w:id="1568493387">
      <w:bodyDiv w:val="1"/>
      <w:marLeft w:val="0"/>
      <w:marRight w:val="0"/>
      <w:marTop w:val="0"/>
      <w:marBottom w:val="0"/>
      <w:divBdr>
        <w:top w:val="none" w:sz="0" w:space="0" w:color="auto"/>
        <w:left w:val="none" w:sz="0" w:space="0" w:color="auto"/>
        <w:bottom w:val="none" w:sz="0" w:space="0" w:color="auto"/>
        <w:right w:val="none" w:sz="0" w:space="0" w:color="auto"/>
      </w:divBdr>
    </w:div>
    <w:div w:id="1735277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50</Words>
  <Characters>289</Characters>
  <Application>Microsoft Macintosh Word</Application>
  <DocSecurity>0</DocSecurity>
  <Lines>2</Lines>
  <Paragraphs>1</Paragraphs>
  <ScaleCrop>false</ScaleCrop>
  <Company/>
  <LinksUpToDate>false</LinksUpToDate>
  <CharactersWithSpaces>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8</cp:revision>
  <dcterms:created xsi:type="dcterms:W3CDTF">2015-01-01T19:01:00Z</dcterms:created>
  <dcterms:modified xsi:type="dcterms:W3CDTF">2015-06-27T20:01:00Z</dcterms:modified>
</cp:coreProperties>
</file>