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1810" w:tblpY="2705"/>
        <w:tblW w:w="7439" w:type="pct"/>
        <w:tblLayout w:type="fixed"/>
        <w:tblLook w:val="04A0" w:firstRow="1" w:lastRow="0" w:firstColumn="1" w:lastColumn="0" w:noHBand="0" w:noVBand="1"/>
      </w:tblPr>
      <w:tblGrid>
        <w:gridCol w:w="4878"/>
        <w:gridCol w:w="3979"/>
        <w:gridCol w:w="4319"/>
      </w:tblGrid>
      <w:tr w:rsidR="00F92515" w14:paraId="1A4C61A9" w14:textId="77777777" w:rsidTr="00920E7B">
        <w:trPr>
          <w:gridAfter w:val="1"/>
          <w:wAfter w:w="1639" w:type="pct"/>
        </w:trPr>
        <w:tc>
          <w:tcPr>
            <w:tcW w:w="1851" w:type="pct"/>
          </w:tcPr>
          <w:p w14:paraId="083519F0" w14:textId="77777777" w:rsidR="00F92515" w:rsidRPr="003C1897" w:rsidRDefault="00F92515" w:rsidP="00F92515">
            <w:pPr>
              <w:shd w:val="clear" w:color="auto" w:fill="FFFFFF"/>
              <w:spacing w:before="100" w:beforeAutospacing="1" w:after="100" w:afterAutospacing="1" w:line="264" w:lineRule="atLeast"/>
              <w:outlineLvl w:val="0"/>
              <w:rPr>
                <w:rFonts w:ascii="Arial" w:eastAsia="Times New Roman" w:hAnsi="Arial" w:cs="Arial"/>
                <w:b/>
                <w:bCs/>
                <w:color w:val="0061AA"/>
                <w:kern w:val="36"/>
                <w:sz w:val="22"/>
                <w:szCs w:val="22"/>
              </w:rPr>
            </w:pPr>
            <w:bookmarkStart w:id="0" w:name="_GoBack"/>
            <w:bookmarkEnd w:id="0"/>
            <w:r w:rsidRPr="003C1897">
              <w:rPr>
                <w:rFonts w:ascii="Arial" w:eastAsia="Times New Roman" w:hAnsi="Arial" w:cs="Arial"/>
                <w:b/>
                <w:bCs/>
                <w:color w:val="0061AA"/>
                <w:kern w:val="36"/>
                <w:sz w:val="22"/>
                <w:szCs w:val="22"/>
              </w:rPr>
              <w:t>Near East and Egyptian Art</w:t>
            </w:r>
          </w:p>
          <w:p w14:paraId="7830C3A2" w14:textId="1AD1CE6C" w:rsidR="00F92515" w:rsidRPr="003C1897" w:rsidRDefault="00F92515" w:rsidP="00F92515">
            <w:pPr>
              <w:shd w:val="clear" w:color="auto" w:fill="FFFFFF"/>
              <w:spacing w:before="100" w:beforeAutospacing="1" w:after="100" w:afterAutospacing="1" w:line="288" w:lineRule="atLeast"/>
              <w:rPr>
                <w:rFonts w:ascii="Arial" w:hAnsi="Arial" w:cs="Arial"/>
                <w:color w:val="000000"/>
                <w:sz w:val="22"/>
                <w:szCs w:val="22"/>
              </w:rPr>
            </w:pPr>
            <w:r w:rsidRPr="003C1897">
              <w:rPr>
                <w:rFonts w:ascii="Arial" w:hAnsi="Arial" w:cs="Arial"/>
                <w:color w:val="000000"/>
                <w:sz w:val="22"/>
                <w:szCs w:val="22"/>
              </w:rPr>
              <w:t>This review has been designed to help you narrow down the most important works of art covered in the Near East and Egyptian Art.  It is </w:t>
            </w:r>
            <w:r w:rsidRPr="003C1897">
              <w:rPr>
                <w:rFonts w:ascii="Arial" w:hAnsi="Arial" w:cs="Arial"/>
                <w:b/>
                <w:bCs/>
                <w:color w:val="000000"/>
                <w:sz w:val="22"/>
                <w:szCs w:val="22"/>
              </w:rPr>
              <w:t>NOT</w:t>
            </w:r>
            <w:r w:rsidRPr="003C1897">
              <w:rPr>
                <w:rFonts w:ascii="Arial" w:hAnsi="Arial" w:cs="Arial"/>
                <w:color w:val="000000"/>
                <w:sz w:val="22"/>
                <w:szCs w:val="22"/>
              </w:rPr>
              <w:t> meant be a replacement for reading the text or attending synchronous sessions, but to serve as a supplement. You are responsible for keeping up with the reading in your text as well as provided supplemental readings/websites.</w:t>
            </w:r>
          </w:p>
          <w:p w14:paraId="01CE0794" w14:textId="77777777" w:rsidR="00F92515" w:rsidRPr="003C1897" w:rsidRDefault="00F92515" w:rsidP="00F92515">
            <w:pPr>
              <w:shd w:val="clear" w:color="auto" w:fill="FFFFFF"/>
              <w:spacing w:before="100" w:beforeAutospacing="1" w:after="100" w:afterAutospacing="1" w:line="264" w:lineRule="atLeast"/>
              <w:outlineLvl w:val="1"/>
              <w:rPr>
                <w:rFonts w:ascii="Arial" w:eastAsia="Times New Roman" w:hAnsi="Arial" w:cs="Arial"/>
                <w:b/>
                <w:bCs/>
                <w:color w:val="0061AA"/>
                <w:sz w:val="22"/>
                <w:szCs w:val="22"/>
              </w:rPr>
            </w:pPr>
            <w:bookmarkStart w:id="1" w:name="overview:_"/>
            <w:bookmarkEnd w:id="1"/>
            <w:r w:rsidRPr="003C1897">
              <w:rPr>
                <w:rFonts w:ascii="Arial" w:eastAsia="Times New Roman" w:hAnsi="Arial" w:cs="Arial"/>
                <w:b/>
                <w:bCs/>
                <w:color w:val="0061AA"/>
                <w:sz w:val="22"/>
                <w:szCs w:val="22"/>
              </w:rPr>
              <w:t>Overview: </w:t>
            </w:r>
          </w:p>
          <w:p w14:paraId="580577A1" w14:textId="77777777" w:rsidR="00F92515" w:rsidRPr="003C1897" w:rsidRDefault="00F92515" w:rsidP="00F92515">
            <w:pPr>
              <w:shd w:val="clear" w:color="auto" w:fill="FFFFFF"/>
              <w:spacing w:before="100" w:beforeAutospacing="1" w:after="100" w:afterAutospacing="1" w:line="288" w:lineRule="atLeast"/>
              <w:rPr>
                <w:rFonts w:ascii="Arial" w:hAnsi="Arial" w:cs="Arial"/>
                <w:color w:val="000000"/>
                <w:sz w:val="22"/>
                <w:szCs w:val="22"/>
              </w:rPr>
            </w:pPr>
            <w:r w:rsidRPr="003C1897">
              <w:rPr>
                <w:rFonts w:ascii="Arial" w:hAnsi="Arial" w:cs="Arial"/>
                <w:color w:val="000000"/>
                <w:sz w:val="22"/>
                <w:szCs w:val="22"/>
              </w:rPr>
              <w:t>The recording of history begins with the invention of writing in the ancient Near East. In Mesopotamia, large, urban areas centered on manmade mountains topped by temples. From these temples, priests sought to appease the gods. City-states were often threatened by other city-states, and by foreign invaders. Mesopotamian history is noted for its instability, and shifts in the balance of power. Despite the constant changes, two major characteristics are found in all Mesopotamian art: narrative and power. Art tells stories, often of the might and exploits of kings and men favored by the gods.</w:t>
            </w:r>
          </w:p>
          <w:p w14:paraId="64CB448A" w14:textId="77777777" w:rsidR="00F92515" w:rsidRPr="003C1897" w:rsidRDefault="00F92515" w:rsidP="00F92515">
            <w:pPr>
              <w:shd w:val="clear" w:color="auto" w:fill="FFFFFF"/>
              <w:spacing w:before="100" w:beforeAutospacing="1" w:after="100" w:afterAutospacing="1" w:line="288" w:lineRule="atLeast"/>
              <w:rPr>
                <w:rFonts w:ascii="Arial" w:hAnsi="Arial" w:cs="Arial"/>
                <w:color w:val="000000"/>
                <w:sz w:val="22"/>
                <w:szCs w:val="22"/>
              </w:rPr>
            </w:pPr>
            <w:r w:rsidRPr="003C1897">
              <w:rPr>
                <w:rFonts w:ascii="Arial" w:hAnsi="Arial" w:cs="Arial"/>
                <w:color w:val="000000"/>
                <w:sz w:val="22"/>
                <w:szCs w:val="22"/>
              </w:rPr>
              <w:t>Ancient Egypt produced art that is monumental and unchanging. Egyptian art was created for divine kings and for the </w:t>
            </w:r>
            <w:r w:rsidRPr="003C1897">
              <w:rPr>
                <w:rFonts w:ascii="Arial" w:hAnsi="Arial" w:cs="Arial"/>
                <w:i/>
                <w:iCs/>
                <w:color w:val="000000"/>
                <w:sz w:val="22"/>
                <w:szCs w:val="22"/>
              </w:rPr>
              <w:t>ka</w:t>
            </w:r>
            <w:r w:rsidRPr="003C1897">
              <w:rPr>
                <w:rFonts w:ascii="Arial" w:hAnsi="Arial" w:cs="Arial"/>
                <w:color w:val="000000"/>
                <w:sz w:val="22"/>
                <w:szCs w:val="22"/>
              </w:rPr>
              <w:t> of the dead. Egypt counted on the pharaoh to keep order, prosperity, and stability. The culture prized the regular and predictable: the journey of the sun; the annual flooding of the Nile; and the voyage to the afterlife. It is this regularity that establishes standard forms of depicting the human figure and influences the subject matter in art for a couple of thousands of years.</w:t>
            </w:r>
          </w:p>
          <w:p w14:paraId="651145EF" w14:textId="77777777" w:rsidR="00F92515" w:rsidRPr="003C1897" w:rsidRDefault="00F92515" w:rsidP="00F92515">
            <w:pPr>
              <w:shd w:val="clear" w:color="auto" w:fill="FFFFFF"/>
              <w:spacing w:before="100" w:beforeAutospacing="1" w:after="100" w:afterAutospacing="1" w:line="264" w:lineRule="atLeast"/>
              <w:outlineLvl w:val="1"/>
              <w:rPr>
                <w:rFonts w:ascii="Arial" w:eastAsia="Times New Roman" w:hAnsi="Arial" w:cs="Arial"/>
                <w:b/>
                <w:bCs/>
                <w:color w:val="0061AA"/>
                <w:sz w:val="22"/>
                <w:szCs w:val="22"/>
              </w:rPr>
            </w:pPr>
            <w:bookmarkStart w:id="2" w:name="neareasternandegyptianartandarchitecture"/>
            <w:bookmarkEnd w:id="2"/>
            <w:r w:rsidRPr="003C1897">
              <w:rPr>
                <w:rFonts w:ascii="Arial" w:eastAsia="Times New Roman" w:hAnsi="Arial" w:cs="Arial"/>
                <w:b/>
                <w:bCs/>
                <w:color w:val="0061AA"/>
                <w:sz w:val="22"/>
                <w:szCs w:val="22"/>
              </w:rPr>
              <w:t>Near Eastern and Egyptian Art and Architecture</w:t>
            </w:r>
          </w:p>
          <w:p w14:paraId="62B4DFED" w14:textId="77777777" w:rsidR="00F92515" w:rsidRPr="003C1897" w:rsidRDefault="00F92515" w:rsidP="00F92515">
            <w:pPr>
              <w:shd w:val="clear" w:color="auto" w:fill="FFFFFF"/>
              <w:spacing w:before="100" w:beforeAutospacing="1" w:after="100" w:afterAutospacing="1" w:line="264" w:lineRule="atLeast"/>
              <w:outlineLvl w:val="2"/>
              <w:rPr>
                <w:rFonts w:ascii="Arial" w:eastAsia="Times New Roman" w:hAnsi="Arial" w:cs="Arial"/>
                <w:b/>
                <w:bCs/>
                <w:color w:val="0061AA"/>
                <w:sz w:val="22"/>
                <w:szCs w:val="22"/>
              </w:rPr>
            </w:pPr>
            <w:bookmarkStart w:id="3" w:name="neareasternartcharacteristics"/>
            <w:bookmarkEnd w:id="3"/>
            <w:r w:rsidRPr="003C1897">
              <w:rPr>
                <w:rFonts w:ascii="Arial" w:eastAsia="Times New Roman" w:hAnsi="Arial" w:cs="Arial"/>
                <w:b/>
                <w:bCs/>
                <w:color w:val="0061AA"/>
                <w:sz w:val="22"/>
                <w:szCs w:val="22"/>
              </w:rPr>
              <w:t>Near Eastern Art Characteristics</w:t>
            </w:r>
          </w:p>
          <w:p w14:paraId="4FFF7BD6" w14:textId="77777777" w:rsidR="00F92515" w:rsidRPr="003C1897" w:rsidRDefault="00F92515" w:rsidP="00F92515">
            <w:pPr>
              <w:numPr>
                <w:ilvl w:val="0"/>
                <w:numId w:val="1"/>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 xml:space="preserve">Marked by different Mesopotamian </w:t>
            </w:r>
            <w:r w:rsidRPr="003C1897">
              <w:rPr>
                <w:rFonts w:ascii="Arial" w:eastAsia="Times New Roman" w:hAnsi="Arial" w:cs="Arial"/>
                <w:color w:val="000000"/>
                <w:sz w:val="22"/>
                <w:szCs w:val="22"/>
              </w:rPr>
              <w:lastRenderedPageBreak/>
              <w:t>peoples and their shifting focus of power. Do not have cultural uniformity and continuity that are reflected in the traditions of ancient Egypt.</w:t>
            </w:r>
          </w:p>
          <w:p w14:paraId="173E9A6F" w14:textId="77777777" w:rsidR="00F92515" w:rsidRPr="003C1897" w:rsidRDefault="00F92515" w:rsidP="00F92515">
            <w:pPr>
              <w:shd w:val="clear" w:color="auto" w:fill="FFFFFF"/>
              <w:spacing w:before="100" w:beforeAutospacing="1" w:after="100" w:afterAutospacing="1" w:line="288" w:lineRule="atLeast"/>
              <w:rPr>
                <w:rFonts w:ascii="Arial" w:hAnsi="Arial" w:cs="Arial"/>
                <w:color w:val="000000"/>
                <w:sz w:val="22"/>
                <w:szCs w:val="22"/>
              </w:rPr>
            </w:pPr>
            <w:r w:rsidRPr="003C1897">
              <w:rPr>
                <w:rFonts w:ascii="Arial" w:hAnsi="Arial" w:cs="Arial"/>
                <w:b/>
                <w:bCs/>
                <w:color w:val="000000"/>
                <w:sz w:val="22"/>
                <w:szCs w:val="22"/>
              </w:rPr>
              <w:t>Characteristics/Conventions:</w:t>
            </w:r>
          </w:p>
          <w:p w14:paraId="57B7580F" w14:textId="77777777" w:rsidR="00F92515" w:rsidRPr="003C1897" w:rsidRDefault="00F92515" w:rsidP="00F92515">
            <w:pPr>
              <w:numPr>
                <w:ilvl w:val="0"/>
                <w:numId w:val="2"/>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The enduring architectural monument was the temple. Reflects the view of life in which human beings were meant to serve the gods, who were personified the powerful forces of nature.</w:t>
            </w:r>
          </w:p>
          <w:p w14:paraId="2FBA1915" w14:textId="77777777" w:rsidR="00F92515" w:rsidRPr="003C1897" w:rsidRDefault="00F92515" w:rsidP="00F92515">
            <w:pPr>
              <w:numPr>
                <w:ilvl w:val="0"/>
                <w:numId w:val="3"/>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Strong fortifications were necessary. The city-states of Mesopotamia were so often at war with each other.</w:t>
            </w:r>
          </w:p>
          <w:p w14:paraId="1161081C" w14:textId="77777777" w:rsidR="00F92515" w:rsidRPr="003C1897" w:rsidRDefault="00F92515" w:rsidP="00F92515">
            <w:pPr>
              <w:numPr>
                <w:ilvl w:val="0"/>
                <w:numId w:val="4"/>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Depicting the power and authority of the king. Kings sensed that are could help glorify their reigns, and tell narratives that would last into the ages. Resulted in steles to commemorate military victories and laws – palaces to glorify.</w:t>
            </w:r>
          </w:p>
          <w:p w14:paraId="5280C69B" w14:textId="77777777" w:rsidR="00F92515" w:rsidRPr="003C1897" w:rsidRDefault="00F92515" w:rsidP="00F92515">
            <w:pPr>
              <w:numPr>
                <w:ilvl w:val="0"/>
                <w:numId w:val="5"/>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Hybrids of animals and men are common themes.  Protective guardians and symbols of power.</w:t>
            </w:r>
          </w:p>
          <w:p w14:paraId="314FF722" w14:textId="77777777" w:rsidR="00F92515" w:rsidRPr="003C1897" w:rsidRDefault="00F92515" w:rsidP="00F92515">
            <w:pPr>
              <w:numPr>
                <w:ilvl w:val="0"/>
                <w:numId w:val="6"/>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Deification of the king.</w:t>
            </w:r>
          </w:p>
          <w:p w14:paraId="63C8B07C" w14:textId="77777777" w:rsidR="00F92515" w:rsidRPr="003C1897" w:rsidRDefault="00F92515" w:rsidP="00F92515">
            <w:pPr>
              <w:numPr>
                <w:ilvl w:val="0"/>
                <w:numId w:val="7"/>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The use of hierarchy of scale, composite figures, and registers.</w:t>
            </w:r>
          </w:p>
          <w:p w14:paraId="25277CC9" w14:textId="77777777" w:rsidR="00F92515" w:rsidRPr="003C1897" w:rsidRDefault="00F92515" w:rsidP="00F92515">
            <w:pPr>
              <w:numPr>
                <w:ilvl w:val="0"/>
                <w:numId w:val="8"/>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Use of whitewashed plaster, glazed tile, and paint on mud-brick buildings due to lack of good stone in region.</w:t>
            </w:r>
          </w:p>
          <w:p w14:paraId="76EAE888" w14:textId="77777777" w:rsidR="00F92515" w:rsidRPr="003C1897" w:rsidRDefault="00F92515" w:rsidP="00F92515">
            <w:pPr>
              <w:shd w:val="clear" w:color="auto" w:fill="FFFFFF"/>
              <w:spacing w:before="100" w:beforeAutospacing="1" w:after="100" w:afterAutospacing="1" w:line="264" w:lineRule="atLeast"/>
              <w:outlineLvl w:val="2"/>
              <w:rPr>
                <w:rFonts w:ascii="Arial" w:eastAsia="Times New Roman" w:hAnsi="Arial" w:cs="Arial"/>
                <w:b/>
                <w:bCs/>
                <w:color w:val="0061AA"/>
                <w:sz w:val="22"/>
                <w:szCs w:val="22"/>
              </w:rPr>
            </w:pPr>
            <w:bookmarkStart w:id="4" w:name="egyptianartcharacteristics"/>
            <w:bookmarkEnd w:id="4"/>
            <w:r w:rsidRPr="003C1897">
              <w:rPr>
                <w:rFonts w:ascii="Arial" w:eastAsia="Times New Roman" w:hAnsi="Arial" w:cs="Arial"/>
                <w:b/>
                <w:bCs/>
                <w:color w:val="0061AA"/>
                <w:sz w:val="22"/>
                <w:szCs w:val="22"/>
              </w:rPr>
              <w:t>Egyptian Art Characteristics</w:t>
            </w:r>
          </w:p>
          <w:p w14:paraId="2CE7AE7B" w14:textId="77777777" w:rsidR="00F92515" w:rsidRPr="003C1897" w:rsidRDefault="00F92515" w:rsidP="00F92515">
            <w:pPr>
              <w:numPr>
                <w:ilvl w:val="0"/>
                <w:numId w:val="9"/>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Marked by CONSERVATISM:  rules, conventions established in early period persist for 3000 years.  There is little fluctuation, with the exception of the Amarna Period under Akhenaton.</w:t>
            </w:r>
          </w:p>
          <w:p w14:paraId="4F1D6EF0" w14:textId="77777777" w:rsidR="00F92515" w:rsidRPr="003C1897" w:rsidRDefault="00F92515" w:rsidP="00F92515">
            <w:pPr>
              <w:shd w:val="clear" w:color="auto" w:fill="FFFFFF"/>
              <w:spacing w:before="100" w:beforeAutospacing="1" w:after="100" w:afterAutospacing="1" w:line="288" w:lineRule="atLeast"/>
              <w:rPr>
                <w:rFonts w:ascii="Arial" w:hAnsi="Arial" w:cs="Arial"/>
                <w:color w:val="000000"/>
                <w:sz w:val="22"/>
                <w:szCs w:val="22"/>
              </w:rPr>
            </w:pPr>
            <w:r w:rsidRPr="003C1897">
              <w:rPr>
                <w:rFonts w:ascii="Arial" w:hAnsi="Arial" w:cs="Arial"/>
                <w:b/>
                <w:bCs/>
                <w:color w:val="000000"/>
                <w:sz w:val="22"/>
                <w:szCs w:val="22"/>
              </w:rPr>
              <w:t>Characteristics/Conventions:</w:t>
            </w:r>
          </w:p>
          <w:p w14:paraId="3735C741" w14:textId="77777777" w:rsidR="00F92515" w:rsidRPr="003C1897" w:rsidRDefault="00F92515" w:rsidP="00F92515">
            <w:pPr>
              <w:numPr>
                <w:ilvl w:val="0"/>
                <w:numId w:val="10"/>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Architecture on a monumental scale- funerary monuments and temple complexes.</w:t>
            </w:r>
          </w:p>
          <w:p w14:paraId="2529C8D4" w14:textId="77777777" w:rsidR="00F92515" w:rsidRPr="003C1897" w:rsidRDefault="00F92515" w:rsidP="00F92515">
            <w:pPr>
              <w:numPr>
                <w:ilvl w:val="0"/>
                <w:numId w:val="11"/>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 Stress placed on deifying the pharaoh.  Monumental works created to show their power and authority.</w:t>
            </w:r>
          </w:p>
          <w:p w14:paraId="4F0A3A0B" w14:textId="77777777" w:rsidR="00F92515" w:rsidRPr="003C1897" w:rsidRDefault="00F92515" w:rsidP="00F92515">
            <w:pPr>
              <w:numPr>
                <w:ilvl w:val="0"/>
                <w:numId w:val="12"/>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 The use of registers, with the bottom line as the ground line was used as the means to tell narratives.</w:t>
            </w:r>
          </w:p>
          <w:p w14:paraId="56618758" w14:textId="77777777" w:rsidR="00F92515" w:rsidRPr="003C1897" w:rsidRDefault="00F92515" w:rsidP="00F92515">
            <w:pPr>
              <w:numPr>
                <w:ilvl w:val="0"/>
                <w:numId w:val="13"/>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 Art is generally a combination of text and images.</w:t>
            </w:r>
          </w:p>
          <w:p w14:paraId="76922284" w14:textId="77777777" w:rsidR="00F92515" w:rsidRPr="003C1897" w:rsidRDefault="00F92515" w:rsidP="00F92515">
            <w:pPr>
              <w:numPr>
                <w:ilvl w:val="0"/>
                <w:numId w:val="14"/>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 On flat surfaces, things may be seen from the front, the side, or above.</w:t>
            </w:r>
          </w:p>
          <w:p w14:paraId="5F432334" w14:textId="77777777" w:rsidR="00F92515" w:rsidRPr="003C1897" w:rsidRDefault="00F92515" w:rsidP="00F92515">
            <w:pPr>
              <w:numPr>
                <w:ilvl w:val="0"/>
                <w:numId w:val="15"/>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 Sculptural works, carved from blocks of hard stone, are usually blockish, with a dominance of vertical and horizontal lines to communicate permanence and stability.</w:t>
            </w:r>
          </w:p>
          <w:p w14:paraId="2DAA6878" w14:textId="77777777" w:rsidR="00F92515" w:rsidRPr="003C1897" w:rsidRDefault="00F92515" w:rsidP="00F92515">
            <w:pPr>
              <w:numPr>
                <w:ilvl w:val="0"/>
                <w:numId w:val="16"/>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 High rank is portrayed with strict conventions. Everyone else is portrayed naturalistically.</w:t>
            </w:r>
          </w:p>
          <w:p w14:paraId="7D76909E" w14:textId="77777777" w:rsidR="00F92515" w:rsidRPr="003C1897" w:rsidRDefault="00F92515" w:rsidP="00F92515">
            <w:pPr>
              <w:shd w:val="clear" w:color="auto" w:fill="FFFFFF"/>
              <w:spacing w:before="100" w:beforeAutospacing="1" w:after="100" w:afterAutospacing="1" w:line="288" w:lineRule="atLeast"/>
              <w:rPr>
                <w:rFonts w:ascii="Arial" w:hAnsi="Arial" w:cs="Arial"/>
                <w:color w:val="000000"/>
                <w:sz w:val="22"/>
                <w:szCs w:val="22"/>
              </w:rPr>
            </w:pPr>
            <w:r w:rsidRPr="003C1897">
              <w:rPr>
                <w:rFonts w:ascii="Arial" w:hAnsi="Arial" w:cs="Arial"/>
                <w:b/>
                <w:bCs/>
                <w:color w:val="000000"/>
                <w:sz w:val="22"/>
                <w:szCs w:val="22"/>
              </w:rPr>
              <w:t>Conventions used for depicting the pharaoh or the pharaoh's family:</w:t>
            </w:r>
          </w:p>
          <w:p w14:paraId="4896F31C" w14:textId="77777777" w:rsidR="00F92515" w:rsidRPr="003C1897" w:rsidRDefault="00F92515" w:rsidP="00F92515">
            <w:pPr>
              <w:numPr>
                <w:ilvl w:val="0"/>
                <w:numId w:val="17"/>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Stylized and Idealized, intended to look divine.</w:t>
            </w:r>
          </w:p>
          <w:p w14:paraId="61F960CC" w14:textId="77777777" w:rsidR="00F92515" w:rsidRPr="003C1897" w:rsidRDefault="00F92515" w:rsidP="00F92515">
            <w:pPr>
              <w:numPr>
                <w:ilvl w:val="0"/>
                <w:numId w:val="18"/>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In prime of life.</w:t>
            </w:r>
          </w:p>
          <w:p w14:paraId="370353F7" w14:textId="77777777" w:rsidR="00F92515" w:rsidRPr="003C1897" w:rsidRDefault="00F92515" w:rsidP="00F92515">
            <w:pPr>
              <w:numPr>
                <w:ilvl w:val="0"/>
                <w:numId w:val="19"/>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Broad shoulders, narrow hips.</w:t>
            </w:r>
          </w:p>
          <w:p w14:paraId="15B90D1D" w14:textId="77777777" w:rsidR="00F92515" w:rsidRPr="003C1897" w:rsidRDefault="00F92515" w:rsidP="00F92515">
            <w:pPr>
              <w:numPr>
                <w:ilvl w:val="0"/>
                <w:numId w:val="20"/>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Some muscle definition, but not "too much"</w:t>
            </w:r>
          </w:p>
          <w:p w14:paraId="7738D7F7" w14:textId="77777777" w:rsidR="00F92515" w:rsidRPr="003C1897" w:rsidRDefault="00F92515" w:rsidP="00F92515">
            <w:pPr>
              <w:numPr>
                <w:ilvl w:val="0"/>
                <w:numId w:val="21"/>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Calm facial expression.</w:t>
            </w:r>
          </w:p>
          <w:p w14:paraId="5AC2150A" w14:textId="77777777" w:rsidR="00F92515" w:rsidRPr="003C1897" w:rsidRDefault="00F92515" w:rsidP="00F92515">
            <w:pPr>
              <w:numPr>
                <w:ilvl w:val="0"/>
                <w:numId w:val="22"/>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Hieratic perspective/scale.</w:t>
            </w:r>
          </w:p>
          <w:p w14:paraId="62AE19A4" w14:textId="77777777" w:rsidR="00F92515" w:rsidRPr="003C1897" w:rsidRDefault="00F92515" w:rsidP="00F92515">
            <w:pPr>
              <w:numPr>
                <w:ilvl w:val="0"/>
                <w:numId w:val="23"/>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Flat surface:  composite view (face, hips, legs and feet in profile, torso frontal).</w:t>
            </w:r>
          </w:p>
          <w:p w14:paraId="4C1A8FD4" w14:textId="77777777" w:rsidR="00F92515" w:rsidRPr="003C1897" w:rsidRDefault="00F92515" w:rsidP="00F92515">
            <w:pPr>
              <w:numPr>
                <w:ilvl w:val="0"/>
                <w:numId w:val="24"/>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Sculpture: facing strictly frontal.</w:t>
            </w:r>
          </w:p>
          <w:p w14:paraId="320C9D65" w14:textId="77777777" w:rsidR="00F92515" w:rsidRPr="003C1897" w:rsidRDefault="00F92515" w:rsidP="00F92515">
            <w:pPr>
              <w:numPr>
                <w:ilvl w:val="0"/>
                <w:numId w:val="25"/>
              </w:numPr>
              <w:shd w:val="clear" w:color="auto" w:fill="FFFFFF"/>
              <w:spacing w:before="100" w:beforeAutospacing="1" w:after="100" w:afterAutospacing="1" w:line="288" w:lineRule="atLeast"/>
              <w:rPr>
                <w:rFonts w:ascii="Arial" w:eastAsia="Times New Roman" w:hAnsi="Arial" w:cs="Arial"/>
                <w:color w:val="000000"/>
                <w:sz w:val="22"/>
                <w:szCs w:val="22"/>
              </w:rPr>
            </w:pPr>
            <w:r w:rsidRPr="003C1897">
              <w:rPr>
                <w:rFonts w:ascii="Arial" w:eastAsia="Times New Roman" w:hAnsi="Arial" w:cs="Arial"/>
                <w:color w:val="000000"/>
                <w:sz w:val="22"/>
                <w:szCs w:val="22"/>
              </w:rPr>
              <w:t>Poses:  either sitting with both feet on the ground, standing with one foot a few inches forward, or striding forward.</w:t>
            </w:r>
          </w:p>
          <w:p w14:paraId="28FEFC51" w14:textId="77777777" w:rsidR="00F92515" w:rsidRPr="003C1897" w:rsidRDefault="00F92515" w:rsidP="00F92515">
            <w:pPr>
              <w:shd w:val="clear" w:color="auto" w:fill="FFFFFF"/>
              <w:spacing w:before="100" w:beforeAutospacing="1" w:after="100" w:afterAutospacing="1" w:line="288" w:lineRule="atLeast"/>
              <w:rPr>
                <w:rFonts w:ascii="Arial" w:hAnsi="Arial" w:cs="Arial"/>
                <w:color w:val="000000"/>
                <w:sz w:val="22"/>
                <w:szCs w:val="22"/>
              </w:rPr>
            </w:pPr>
            <w:r w:rsidRPr="003C1897">
              <w:rPr>
                <w:rFonts w:ascii="Arial" w:hAnsi="Arial" w:cs="Arial"/>
                <w:color w:val="000000"/>
                <w:sz w:val="22"/>
                <w:szCs w:val="22"/>
              </w:rPr>
              <w:t> </w:t>
            </w:r>
          </w:p>
          <w:p w14:paraId="3370D5D0" w14:textId="77777777" w:rsidR="00F92515" w:rsidRPr="003C1897" w:rsidRDefault="00F92515" w:rsidP="00F92515">
            <w:pPr>
              <w:rPr>
                <w:rFonts w:ascii="Arial" w:hAnsi="Arial" w:cs="Arial"/>
                <w:noProof/>
                <w:sz w:val="22"/>
                <w:szCs w:val="22"/>
              </w:rPr>
            </w:pPr>
          </w:p>
        </w:tc>
        <w:tc>
          <w:tcPr>
            <w:tcW w:w="1510" w:type="pct"/>
          </w:tcPr>
          <w:p w14:paraId="0AC7491C" w14:textId="77777777" w:rsidR="00F92515" w:rsidRPr="003C1897" w:rsidRDefault="00F92515" w:rsidP="00F92515">
            <w:pPr>
              <w:rPr>
                <w:rFonts w:ascii="Arial" w:hAnsi="Arial" w:cs="Arial"/>
                <w:sz w:val="22"/>
                <w:szCs w:val="22"/>
              </w:rPr>
            </w:pPr>
          </w:p>
        </w:tc>
      </w:tr>
      <w:tr w:rsidR="00B77462" w14:paraId="0EC44D7E" w14:textId="77777777" w:rsidTr="00920E7B">
        <w:trPr>
          <w:gridAfter w:val="1"/>
          <w:wAfter w:w="1639" w:type="pct"/>
        </w:trPr>
        <w:tc>
          <w:tcPr>
            <w:tcW w:w="1851" w:type="pct"/>
          </w:tcPr>
          <w:p w14:paraId="7F38FD6E" w14:textId="2DA2720D" w:rsidR="00633036" w:rsidRPr="003C1897" w:rsidRDefault="008C3AE2" w:rsidP="00F92515">
            <w:pPr>
              <w:rPr>
                <w:rFonts w:ascii="Arial" w:hAnsi="Arial" w:cs="Arial"/>
                <w:sz w:val="22"/>
                <w:szCs w:val="22"/>
              </w:rPr>
            </w:pPr>
            <w:r w:rsidRPr="003C1897">
              <w:rPr>
                <w:rFonts w:ascii="Arial" w:hAnsi="Arial" w:cs="Arial"/>
                <w:noProof/>
                <w:sz w:val="22"/>
                <w:szCs w:val="22"/>
              </w:rPr>
              <w:lastRenderedPageBreak/>
              <w:drawing>
                <wp:anchor distT="0" distB="0" distL="114300" distR="114300" simplePos="0" relativeHeight="251711488" behindDoc="0" locked="0" layoutInCell="1" allowOverlap="1" wp14:anchorId="4BFE1B96" wp14:editId="6338AD1B">
                  <wp:simplePos x="0" y="0"/>
                  <wp:positionH relativeFrom="column">
                    <wp:posOffset>-62865</wp:posOffset>
                  </wp:positionH>
                  <wp:positionV relativeFrom="paragraph">
                    <wp:posOffset>110490</wp:posOffset>
                  </wp:positionV>
                  <wp:extent cx="2631440" cy="1011555"/>
                  <wp:effectExtent l="0" t="0" r="10160" b="4445"/>
                  <wp:wrapSquare wrapText="bothSides"/>
                  <wp:docPr id="1" name="Picture 1" descr="Macintosh HD:Users:teacher:Desktop:Module Three Folder:whitetem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odule Three Folder:whitetempl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1440" cy="1011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028EEC68" w14:textId="77777777" w:rsidR="00633036" w:rsidRPr="003C1897" w:rsidRDefault="00467BE5" w:rsidP="00F92515">
            <w:pPr>
              <w:rPr>
                <w:rFonts w:ascii="Arial" w:hAnsi="Arial" w:cs="Arial"/>
                <w:sz w:val="22"/>
                <w:szCs w:val="22"/>
              </w:rPr>
            </w:pPr>
            <w:r w:rsidRPr="003C1897">
              <w:rPr>
                <w:rFonts w:ascii="Arial" w:hAnsi="Arial" w:cs="Arial"/>
                <w:sz w:val="22"/>
                <w:szCs w:val="22"/>
              </w:rPr>
              <w:t>White Temple and its ziggurat. Uruk (modern Warka, Iraq). Sumeria. C 3500 – 3000 B.C.E. mud brick.</w:t>
            </w:r>
          </w:p>
          <w:p w14:paraId="400FF8AB" w14:textId="77777777" w:rsidR="00295878" w:rsidRPr="003C1897" w:rsidRDefault="00295878" w:rsidP="00F92515">
            <w:pPr>
              <w:rPr>
                <w:rFonts w:ascii="Arial" w:hAnsi="Arial" w:cs="Arial"/>
                <w:sz w:val="22"/>
                <w:szCs w:val="22"/>
              </w:rPr>
            </w:pPr>
          </w:p>
          <w:p w14:paraId="368F3B97" w14:textId="77777777" w:rsidR="00295878" w:rsidRPr="003C1897" w:rsidRDefault="00295878" w:rsidP="00295878">
            <w:pPr>
              <w:rPr>
                <w:rFonts w:ascii="Arial" w:hAnsi="Arial" w:cs="Arial"/>
                <w:sz w:val="22"/>
                <w:szCs w:val="22"/>
              </w:rPr>
            </w:pPr>
            <w:r w:rsidRPr="003C1897">
              <w:rPr>
                <w:rFonts w:ascii="Arial" w:hAnsi="Arial" w:cs="Arial"/>
                <w:sz w:val="22"/>
                <w:szCs w:val="22"/>
              </w:rPr>
              <w:t>Content:</w:t>
            </w:r>
          </w:p>
          <w:p w14:paraId="2FEDE9D8" w14:textId="5EB53EE2" w:rsidR="00295878" w:rsidRPr="003C1897" w:rsidRDefault="00295878" w:rsidP="00295878">
            <w:pPr>
              <w:rPr>
                <w:rFonts w:ascii="Arial" w:hAnsi="Arial" w:cs="Arial"/>
                <w:sz w:val="22"/>
                <w:szCs w:val="22"/>
              </w:rPr>
            </w:pPr>
            <w:r w:rsidRPr="003C1897">
              <w:rPr>
                <w:rFonts w:ascii="Arial" w:hAnsi="Arial" w:cs="Arial"/>
                <w:sz w:val="22"/>
                <w:szCs w:val="22"/>
              </w:rPr>
              <w:t>A ziggurat is the massive platform that raises the temple above ground.</w:t>
            </w:r>
          </w:p>
          <w:p w14:paraId="4F84476A" w14:textId="1CDF41A3" w:rsidR="00295878" w:rsidRPr="003C1897" w:rsidRDefault="00295878" w:rsidP="00295878">
            <w:pPr>
              <w:rPr>
                <w:rFonts w:ascii="Arial" w:hAnsi="Arial" w:cs="Arial"/>
                <w:sz w:val="22"/>
                <w:szCs w:val="22"/>
              </w:rPr>
            </w:pPr>
            <w:r w:rsidRPr="003C1897">
              <w:rPr>
                <w:rFonts w:ascii="Arial" w:hAnsi="Arial" w:cs="Arial"/>
                <w:sz w:val="22"/>
                <w:szCs w:val="22"/>
              </w:rPr>
              <w:t>The temple and ziggurat are considered different buildings.</w:t>
            </w:r>
          </w:p>
          <w:p w14:paraId="20B47C7C" w14:textId="4CBE55AB" w:rsidR="00295878" w:rsidRPr="003C1897" w:rsidRDefault="003C1897" w:rsidP="00295878">
            <w:pPr>
              <w:rPr>
                <w:rFonts w:ascii="Arial" w:hAnsi="Arial" w:cs="Arial"/>
                <w:sz w:val="22"/>
                <w:szCs w:val="22"/>
              </w:rPr>
            </w:pPr>
            <w:r w:rsidRPr="003C1897">
              <w:rPr>
                <w:rFonts w:ascii="Arial" w:hAnsi="Arial" w:cs="Arial"/>
                <w:sz w:val="22"/>
                <w:szCs w:val="22"/>
              </w:rPr>
              <w:t>City-states</w:t>
            </w:r>
            <w:r w:rsidR="00295878" w:rsidRPr="003C1897">
              <w:rPr>
                <w:rFonts w:ascii="Arial" w:hAnsi="Arial" w:cs="Arial"/>
                <w:sz w:val="22"/>
                <w:szCs w:val="22"/>
              </w:rPr>
              <w:t xml:space="preserve"> were governed and ruled independently, and temples were in the center of cities.</w:t>
            </w:r>
          </w:p>
          <w:p w14:paraId="080A7F9E" w14:textId="3E15043A" w:rsidR="00B37780" w:rsidRPr="00B37780" w:rsidRDefault="00295878" w:rsidP="00B37780">
            <w:pPr>
              <w:rPr>
                <w:rFonts w:ascii="Arial" w:hAnsi="Arial" w:cs="Arial"/>
                <w:sz w:val="22"/>
                <w:szCs w:val="22"/>
              </w:rPr>
            </w:pPr>
            <w:r w:rsidRPr="003C1897">
              <w:rPr>
                <w:rFonts w:ascii="Arial" w:hAnsi="Arial" w:cs="Arial"/>
                <w:sz w:val="22"/>
                <w:szCs w:val="22"/>
              </w:rPr>
              <w:t>Temples are dedicated to specific gods.</w:t>
            </w:r>
            <w:r w:rsidR="00B37780" w:rsidRPr="00B37780">
              <w:rPr>
                <w:rFonts w:ascii="Arial" w:hAnsi="Arial" w:cs="Arial"/>
                <w:sz w:val="22"/>
                <w:szCs w:val="22"/>
              </w:rPr>
              <w:t xml:space="preserve"> </w:t>
            </w:r>
            <w:r w:rsidR="00B37780">
              <w:rPr>
                <w:rFonts w:ascii="Arial" w:hAnsi="Arial" w:cs="Arial"/>
                <w:sz w:val="22"/>
                <w:szCs w:val="22"/>
              </w:rPr>
              <w:t>This</w:t>
            </w:r>
            <w:r w:rsidR="00B37780" w:rsidRPr="00B37780">
              <w:rPr>
                <w:rFonts w:ascii="Arial" w:hAnsi="Arial" w:cs="Arial"/>
                <w:sz w:val="22"/>
                <w:szCs w:val="22"/>
              </w:rPr>
              <w:t xml:space="preserve"> temple was probably dedicated to Anu, a sky god </w:t>
            </w:r>
          </w:p>
          <w:p w14:paraId="15CE7F15" w14:textId="14435E6F" w:rsidR="00B37780" w:rsidRPr="00B37780" w:rsidRDefault="00B37780" w:rsidP="00B37780">
            <w:pPr>
              <w:rPr>
                <w:rFonts w:ascii="Arial" w:hAnsi="Arial" w:cs="Arial"/>
                <w:sz w:val="22"/>
                <w:szCs w:val="22"/>
              </w:rPr>
            </w:pPr>
            <w:r>
              <w:rPr>
                <w:rFonts w:ascii="Arial" w:hAnsi="Arial" w:cs="Arial"/>
                <w:sz w:val="22"/>
                <w:szCs w:val="22"/>
              </w:rPr>
              <w:t>The</w:t>
            </w:r>
            <w:r w:rsidRPr="00B37780">
              <w:rPr>
                <w:rFonts w:ascii="Arial" w:hAnsi="Arial" w:cs="Arial"/>
                <w:sz w:val="22"/>
                <w:szCs w:val="22"/>
              </w:rPr>
              <w:t xml:space="preserve"> temple height created a belief that gods live above our world </w:t>
            </w:r>
            <w:r>
              <w:rPr>
                <w:rFonts w:ascii="Arial" w:hAnsi="Arial" w:cs="Arial"/>
                <w:sz w:val="22"/>
                <w:szCs w:val="22"/>
              </w:rPr>
              <w:t>in the sky at night.</w:t>
            </w:r>
          </w:p>
          <w:p w14:paraId="127BE3EA" w14:textId="1A1D7238" w:rsidR="00B37780" w:rsidRPr="003C1897" w:rsidRDefault="00B37780" w:rsidP="00B37780">
            <w:pPr>
              <w:rPr>
                <w:rFonts w:ascii="Arial" w:hAnsi="Arial" w:cs="Arial"/>
                <w:sz w:val="22"/>
                <w:szCs w:val="22"/>
              </w:rPr>
            </w:pPr>
            <w:r>
              <w:rPr>
                <w:rFonts w:ascii="Arial" w:hAnsi="Arial" w:cs="Arial"/>
                <w:sz w:val="22"/>
                <w:szCs w:val="22"/>
              </w:rPr>
              <w:t>Access to the structure</w:t>
            </w:r>
            <w:r w:rsidRPr="00B37780">
              <w:rPr>
                <w:rFonts w:ascii="Arial" w:hAnsi="Arial" w:cs="Arial"/>
                <w:sz w:val="22"/>
                <w:szCs w:val="22"/>
              </w:rPr>
              <w:t xml:space="preserve"> was allowed only to the highest strata’s of society</w:t>
            </w:r>
          </w:p>
          <w:p w14:paraId="0E048C9C" w14:textId="46141F3F" w:rsidR="00295878" w:rsidRPr="003C1897" w:rsidRDefault="00295878" w:rsidP="00295878">
            <w:pPr>
              <w:rPr>
                <w:rFonts w:ascii="Arial" w:hAnsi="Arial" w:cs="Arial"/>
                <w:sz w:val="22"/>
                <w:szCs w:val="22"/>
              </w:rPr>
            </w:pPr>
            <w:r w:rsidRPr="003C1897">
              <w:rPr>
                <w:rFonts w:ascii="Arial" w:hAnsi="Arial" w:cs="Arial"/>
                <w:sz w:val="22"/>
                <w:szCs w:val="22"/>
              </w:rPr>
              <w:t>The corners of the ziggurat face the cardinal directions.</w:t>
            </w:r>
          </w:p>
          <w:p w14:paraId="4D74B8F7" w14:textId="7AA2B5CD" w:rsidR="00295878" w:rsidRPr="00B37780" w:rsidRDefault="00295878" w:rsidP="00295878">
            <w:pPr>
              <w:rPr>
                <w:rFonts w:ascii="Arial" w:hAnsi="Arial" w:cs="Arial"/>
                <w:sz w:val="22"/>
                <w:szCs w:val="22"/>
              </w:rPr>
            </w:pPr>
            <w:r w:rsidRPr="00B37780">
              <w:rPr>
                <w:rFonts w:ascii="Arial" w:hAnsi="Arial" w:cs="Arial"/>
                <w:sz w:val="22"/>
                <w:szCs w:val="22"/>
              </w:rPr>
              <w:t>Bent axis approach</w:t>
            </w:r>
            <w:r w:rsidR="00B37780" w:rsidRPr="00B37780">
              <w:rPr>
                <w:rFonts w:ascii="Arial" w:hAnsi="Arial" w:cs="Arial"/>
                <w:sz w:val="22"/>
                <w:szCs w:val="22"/>
              </w:rPr>
              <w:t xml:space="preserve"> </w:t>
            </w:r>
            <w:r w:rsidR="00B37780" w:rsidRPr="00B37780">
              <w:rPr>
                <w:rFonts w:ascii="Arial" w:eastAsia="Times New Roman" w:hAnsi="Arial" w:cs="Arial"/>
                <w:sz w:val="22"/>
                <w:szCs w:val="22"/>
              </w:rPr>
              <w:t>is a nonlinear approach that incorporates 2-3 angular changes in direction.</w:t>
            </w:r>
          </w:p>
          <w:p w14:paraId="11E8B98B" w14:textId="77777777" w:rsidR="00295878" w:rsidRPr="003C1897" w:rsidRDefault="00295878" w:rsidP="00295878">
            <w:pPr>
              <w:rPr>
                <w:rFonts w:ascii="Arial" w:hAnsi="Arial" w:cs="Arial"/>
                <w:sz w:val="22"/>
                <w:szCs w:val="22"/>
              </w:rPr>
            </w:pPr>
          </w:p>
          <w:p w14:paraId="2822CCDC" w14:textId="77777777" w:rsidR="00295878" w:rsidRPr="003C1897" w:rsidRDefault="00295878" w:rsidP="00295878">
            <w:pPr>
              <w:rPr>
                <w:rFonts w:ascii="Arial" w:hAnsi="Arial" w:cs="Arial"/>
                <w:sz w:val="22"/>
                <w:szCs w:val="22"/>
              </w:rPr>
            </w:pPr>
            <w:r w:rsidRPr="003C1897">
              <w:rPr>
                <w:rFonts w:ascii="Arial" w:hAnsi="Arial" w:cs="Arial"/>
                <w:sz w:val="22"/>
                <w:szCs w:val="22"/>
              </w:rPr>
              <w:t>Style:</w:t>
            </w:r>
          </w:p>
          <w:p w14:paraId="5A19D2B6" w14:textId="368211EF" w:rsidR="00295878" w:rsidRPr="003C1897" w:rsidRDefault="00B37780" w:rsidP="00295878">
            <w:pPr>
              <w:rPr>
                <w:rFonts w:ascii="Arial" w:hAnsi="Arial" w:cs="Arial"/>
                <w:sz w:val="22"/>
                <w:szCs w:val="22"/>
              </w:rPr>
            </w:pPr>
            <w:r>
              <w:rPr>
                <w:rFonts w:ascii="Arial" w:hAnsi="Arial" w:cs="Arial"/>
                <w:sz w:val="22"/>
                <w:szCs w:val="22"/>
              </w:rPr>
              <w:t xml:space="preserve">It was made of </w:t>
            </w:r>
            <w:r w:rsidR="00295878" w:rsidRPr="003C1897">
              <w:rPr>
                <w:rFonts w:ascii="Arial" w:hAnsi="Arial" w:cs="Arial"/>
                <w:sz w:val="22"/>
                <w:szCs w:val="22"/>
              </w:rPr>
              <w:t>mud brick</w:t>
            </w:r>
            <w:r>
              <w:rPr>
                <w:rFonts w:ascii="Arial" w:hAnsi="Arial" w:cs="Arial"/>
                <w:sz w:val="22"/>
                <w:szCs w:val="22"/>
              </w:rPr>
              <w:t>.</w:t>
            </w:r>
          </w:p>
          <w:p w14:paraId="2BB57233" w14:textId="3512F992" w:rsidR="00295878" w:rsidRDefault="00B37780" w:rsidP="00295878">
            <w:pPr>
              <w:rPr>
                <w:rFonts w:ascii="Arial" w:hAnsi="Arial" w:cs="Arial"/>
                <w:sz w:val="22"/>
                <w:szCs w:val="22"/>
              </w:rPr>
            </w:pPr>
            <w:r>
              <w:rPr>
                <w:rFonts w:ascii="Arial" w:hAnsi="Arial" w:cs="Arial"/>
                <w:sz w:val="22"/>
                <w:szCs w:val="22"/>
              </w:rPr>
              <w:t xml:space="preserve">The sides were </w:t>
            </w:r>
            <w:r w:rsidR="00295878" w:rsidRPr="003C1897">
              <w:rPr>
                <w:rFonts w:ascii="Arial" w:hAnsi="Arial" w:cs="Arial"/>
                <w:sz w:val="22"/>
                <w:szCs w:val="22"/>
              </w:rPr>
              <w:t>sealed them with tar to protect from the floods</w:t>
            </w:r>
          </w:p>
          <w:p w14:paraId="56812FA2" w14:textId="77777777" w:rsidR="00B37780" w:rsidRDefault="00B37780" w:rsidP="00295878">
            <w:pPr>
              <w:rPr>
                <w:rFonts w:ascii="Arial" w:hAnsi="Arial" w:cs="Arial"/>
                <w:sz w:val="22"/>
                <w:szCs w:val="22"/>
              </w:rPr>
            </w:pPr>
          </w:p>
          <w:p w14:paraId="350D509D" w14:textId="5ADA6D0D" w:rsidR="00B37780" w:rsidRPr="003C1897" w:rsidRDefault="00B37780" w:rsidP="00295878">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485F6576" w14:textId="0C52ECF2" w:rsidR="00295878" w:rsidRPr="003C1897" w:rsidRDefault="00295878" w:rsidP="00295878">
            <w:pPr>
              <w:rPr>
                <w:rFonts w:ascii="Arial" w:hAnsi="Arial" w:cs="Arial"/>
                <w:sz w:val="22"/>
                <w:szCs w:val="22"/>
              </w:rPr>
            </w:pPr>
          </w:p>
        </w:tc>
      </w:tr>
      <w:tr w:rsidR="00B77462" w14:paraId="5FF979AA" w14:textId="77777777" w:rsidTr="00920E7B">
        <w:trPr>
          <w:gridAfter w:val="1"/>
          <w:wAfter w:w="1639" w:type="pct"/>
        </w:trPr>
        <w:tc>
          <w:tcPr>
            <w:tcW w:w="1851" w:type="pct"/>
          </w:tcPr>
          <w:p w14:paraId="1BDD8449" w14:textId="0F8ACCCD" w:rsidR="00633036" w:rsidRPr="003C1897" w:rsidRDefault="008C3AE2" w:rsidP="00F92515">
            <w:pPr>
              <w:rPr>
                <w:rFonts w:ascii="Arial" w:hAnsi="Arial" w:cs="Arial"/>
                <w:sz w:val="22"/>
                <w:szCs w:val="22"/>
              </w:rPr>
            </w:pPr>
            <w:r w:rsidRPr="003C1897">
              <w:rPr>
                <w:rFonts w:ascii="Arial" w:hAnsi="Arial" w:cs="Arial"/>
                <w:noProof/>
                <w:sz w:val="22"/>
                <w:szCs w:val="22"/>
              </w:rPr>
              <w:drawing>
                <wp:inline distT="0" distB="0" distL="0" distR="0" wp14:anchorId="5984FB72" wp14:editId="476D5622">
                  <wp:extent cx="2568298" cy="1698006"/>
                  <wp:effectExtent l="0" t="0" r="0" b="3810"/>
                  <wp:docPr id="28" name="Picture 28" descr="Macintosh HD:Users:teacher:Desktop:Module Three Folder:zigg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teacher:Desktop:Module Three Folder:ziggura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421" cy="1698088"/>
                          </a:xfrm>
                          <a:prstGeom prst="rect">
                            <a:avLst/>
                          </a:prstGeom>
                          <a:noFill/>
                          <a:ln>
                            <a:noFill/>
                          </a:ln>
                        </pic:spPr>
                      </pic:pic>
                    </a:graphicData>
                  </a:graphic>
                </wp:inline>
              </w:drawing>
            </w:r>
          </w:p>
        </w:tc>
        <w:tc>
          <w:tcPr>
            <w:tcW w:w="1510" w:type="pct"/>
          </w:tcPr>
          <w:p w14:paraId="50F5DA6E" w14:textId="77777777" w:rsidR="00295878" w:rsidRPr="003C1897" w:rsidRDefault="00295878" w:rsidP="00295878">
            <w:pPr>
              <w:rPr>
                <w:rFonts w:ascii="Arial" w:hAnsi="Arial" w:cs="Arial"/>
                <w:sz w:val="22"/>
                <w:szCs w:val="22"/>
              </w:rPr>
            </w:pPr>
            <w:r w:rsidRPr="003C1897">
              <w:rPr>
                <w:rFonts w:ascii="Arial" w:hAnsi="Arial" w:cs="Arial"/>
                <w:sz w:val="22"/>
                <w:szCs w:val="22"/>
              </w:rPr>
              <w:t>Contextual Analysis:</w:t>
            </w:r>
          </w:p>
          <w:p w14:paraId="1C191D9C" w14:textId="77777777" w:rsidR="00295878" w:rsidRDefault="00295878" w:rsidP="00295878">
            <w:pPr>
              <w:rPr>
                <w:rFonts w:ascii="Arial" w:hAnsi="Arial" w:cs="Arial"/>
                <w:sz w:val="22"/>
                <w:szCs w:val="22"/>
              </w:rPr>
            </w:pPr>
            <w:r w:rsidRPr="003C1897">
              <w:rPr>
                <w:rFonts w:ascii="Arial" w:hAnsi="Arial" w:cs="Arial"/>
                <w:sz w:val="22"/>
                <w:szCs w:val="22"/>
              </w:rPr>
              <w:t xml:space="preserve">Temples such as this were reserved for a select few and were considered waiting rooms to the gods where one would present the gods with offerings. Each temple was dedicated to a specific god and each </w:t>
            </w:r>
            <w:r w:rsidR="003C1897" w:rsidRPr="003C1897">
              <w:rPr>
                <w:rFonts w:ascii="Arial" w:hAnsi="Arial" w:cs="Arial"/>
                <w:sz w:val="22"/>
                <w:szCs w:val="22"/>
              </w:rPr>
              <w:t>city-state</w:t>
            </w:r>
            <w:r w:rsidRPr="003C1897">
              <w:rPr>
                <w:rFonts w:ascii="Arial" w:hAnsi="Arial" w:cs="Arial"/>
                <w:sz w:val="22"/>
                <w:szCs w:val="22"/>
              </w:rPr>
              <w:t xml:space="preserve"> had a temple dedicated to a different god. The purpose of a temple was all about being looked upon favorably by the gods, or the specific god the temple was dedicated to. The temple was the pinnacle of a city, always placed in the center of town. The purpose of the ziggurat structure was to reach the temple upwards to the </w:t>
            </w:r>
            <w:r w:rsidR="003C1897" w:rsidRPr="003C1897">
              <w:rPr>
                <w:rFonts w:ascii="Arial" w:hAnsi="Arial" w:cs="Arial"/>
                <w:sz w:val="22"/>
                <w:szCs w:val="22"/>
              </w:rPr>
              <w:t>heavens;</w:t>
            </w:r>
            <w:r w:rsidRPr="003C1897">
              <w:rPr>
                <w:rFonts w:ascii="Arial" w:hAnsi="Arial" w:cs="Arial"/>
                <w:sz w:val="22"/>
                <w:szCs w:val="22"/>
              </w:rPr>
              <w:t xml:space="preserve"> it shows that ancient Sumerians believed in the concept of the gods existing above the human world. The temple was the human's attempt to connect the </w:t>
            </w:r>
            <w:r w:rsidR="003C1897" w:rsidRPr="003C1897">
              <w:rPr>
                <w:rFonts w:ascii="Arial" w:hAnsi="Arial" w:cs="Arial"/>
                <w:sz w:val="22"/>
                <w:szCs w:val="22"/>
              </w:rPr>
              <w:t>god’s</w:t>
            </w:r>
            <w:r w:rsidRPr="003C1897">
              <w:rPr>
                <w:rFonts w:ascii="Arial" w:hAnsi="Arial" w:cs="Arial"/>
                <w:sz w:val="22"/>
                <w:szCs w:val="22"/>
              </w:rPr>
              <w:t xml:space="preserve"> world and the human world.</w:t>
            </w:r>
          </w:p>
          <w:p w14:paraId="0A91B607" w14:textId="77777777" w:rsidR="005F2503" w:rsidRDefault="005F2503" w:rsidP="00295878">
            <w:pPr>
              <w:rPr>
                <w:rFonts w:ascii="Arial" w:hAnsi="Arial" w:cs="Arial"/>
                <w:sz w:val="22"/>
                <w:szCs w:val="22"/>
              </w:rPr>
            </w:pPr>
          </w:p>
          <w:p w14:paraId="1300E18B" w14:textId="77777777" w:rsidR="005F2503" w:rsidRPr="003C1897" w:rsidRDefault="005F2503" w:rsidP="005F2503">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1C28B020" w14:textId="417F0F32" w:rsidR="005F2503" w:rsidRPr="003C1897" w:rsidRDefault="005F2503" w:rsidP="00295878">
            <w:pPr>
              <w:rPr>
                <w:rFonts w:ascii="Arial" w:hAnsi="Arial" w:cs="Arial"/>
                <w:sz w:val="22"/>
                <w:szCs w:val="22"/>
              </w:rPr>
            </w:pPr>
          </w:p>
        </w:tc>
      </w:tr>
      <w:tr w:rsidR="00920E7B" w14:paraId="304EE3B3" w14:textId="6E8F3938" w:rsidTr="00920E7B">
        <w:tc>
          <w:tcPr>
            <w:tcW w:w="1851" w:type="pct"/>
          </w:tcPr>
          <w:p w14:paraId="1C35540C" w14:textId="77777777" w:rsidR="00920E7B" w:rsidRPr="003C1897" w:rsidRDefault="00920E7B" w:rsidP="00F92515">
            <w:pPr>
              <w:rPr>
                <w:rFonts w:ascii="Arial" w:hAnsi="Arial" w:cs="Arial"/>
                <w:sz w:val="22"/>
                <w:szCs w:val="22"/>
              </w:rPr>
            </w:pPr>
            <w:r w:rsidRPr="003C1897">
              <w:rPr>
                <w:rFonts w:ascii="Arial" w:hAnsi="Arial" w:cs="Arial"/>
                <w:noProof/>
                <w:sz w:val="22"/>
                <w:szCs w:val="22"/>
              </w:rPr>
              <w:drawing>
                <wp:inline distT="0" distB="0" distL="0" distR="0" wp14:anchorId="1273F29F" wp14:editId="5451950C">
                  <wp:extent cx="1416608" cy="1896638"/>
                  <wp:effectExtent l="0" t="0" r="6350" b="8890"/>
                  <wp:docPr id="29" name="Picture 29" descr="Macintosh HD:Users:teacher:Desktop:Module Three Folder:votive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teacher:Desktop:Module Three Folder:votivestat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613" cy="1897983"/>
                          </a:xfrm>
                          <a:prstGeom prst="rect">
                            <a:avLst/>
                          </a:prstGeom>
                          <a:noFill/>
                          <a:ln>
                            <a:noFill/>
                          </a:ln>
                        </pic:spPr>
                      </pic:pic>
                    </a:graphicData>
                  </a:graphic>
                </wp:inline>
              </w:drawing>
            </w:r>
            <w:r w:rsidRPr="003C1897">
              <w:rPr>
                <w:rFonts w:ascii="Arial" w:hAnsi="Arial" w:cs="Arial"/>
                <w:sz w:val="22"/>
                <w:szCs w:val="22"/>
              </w:rPr>
              <w:t xml:space="preserve"> </w:t>
            </w:r>
          </w:p>
          <w:p w14:paraId="00BD57E3" w14:textId="37C8D198" w:rsidR="00920E7B" w:rsidRPr="003C1897" w:rsidRDefault="00920E7B" w:rsidP="00F92515">
            <w:pPr>
              <w:rPr>
                <w:rFonts w:ascii="Arial" w:hAnsi="Arial" w:cs="Arial"/>
                <w:sz w:val="22"/>
                <w:szCs w:val="22"/>
              </w:rPr>
            </w:pPr>
          </w:p>
        </w:tc>
        <w:tc>
          <w:tcPr>
            <w:tcW w:w="1510" w:type="pct"/>
            <w:vAlign w:val="center"/>
          </w:tcPr>
          <w:p w14:paraId="0F9D14C5" w14:textId="6819CDE5" w:rsidR="00A40D04" w:rsidRDefault="00A40D04" w:rsidP="00920E7B">
            <w:pPr>
              <w:widowControl w:val="0"/>
              <w:autoSpaceDE w:val="0"/>
              <w:autoSpaceDN w:val="0"/>
              <w:adjustRightInd w:val="0"/>
              <w:rPr>
                <w:rFonts w:ascii="Arial" w:hAnsi="Arial" w:cs="Arial"/>
                <w:color w:val="1A1A1A"/>
                <w:sz w:val="22"/>
                <w:szCs w:val="22"/>
                <w:lang w:eastAsia="ja-JP"/>
              </w:rPr>
            </w:pPr>
            <w:r w:rsidRPr="00A40D04">
              <w:rPr>
                <w:rFonts w:ascii="Arial" w:hAnsi="Arial" w:cs="Arial"/>
                <w:color w:val="1A1A1A"/>
                <w:sz w:val="22"/>
                <w:szCs w:val="22"/>
                <w:lang w:eastAsia="ja-JP"/>
              </w:rPr>
              <w:t>Statues of Votive figures, from the Square Temple at Eshnunna (modern Tell Asmar, Iraq). Sumerian. c. 2700 B.C.E. Gypsum inlaid with shell and black limestone.</w:t>
            </w:r>
          </w:p>
          <w:p w14:paraId="1832813E" w14:textId="77777777" w:rsidR="00A40D04" w:rsidRDefault="00A40D04" w:rsidP="00920E7B">
            <w:pPr>
              <w:widowControl w:val="0"/>
              <w:autoSpaceDE w:val="0"/>
              <w:autoSpaceDN w:val="0"/>
              <w:adjustRightInd w:val="0"/>
              <w:rPr>
                <w:rFonts w:ascii="Arial" w:hAnsi="Arial" w:cs="Arial"/>
                <w:color w:val="1A1A1A"/>
                <w:sz w:val="22"/>
                <w:szCs w:val="22"/>
                <w:lang w:eastAsia="ja-JP"/>
              </w:rPr>
            </w:pPr>
          </w:p>
          <w:p w14:paraId="2C8DB821" w14:textId="77777777" w:rsidR="00920E7B" w:rsidRPr="003C1897" w:rsidRDefault="00920E7B" w:rsidP="00920E7B">
            <w:pPr>
              <w:widowControl w:val="0"/>
              <w:autoSpaceDE w:val="0"/>
              <w:autoSpaceDN w:val="0"/>
              <w:adjustRightInd w:val="0"/>
              <w:rPr>
                <w:rFonts w:ascii="Arial" w:hAnsi="Arial" w:cs="Arial"/>
                <w:color w:val="1A1A1A"/>
                <w:sz w:val="22"/>
                <w:szCs w:val="22"/>
                <w:lang w:eastAsia="ja-JP"/>
              </w:rPr>
            </w:pPr>
            <w:r w:rsidRPr="003C1897">
              <w:rPr>
                <w:rFonts w:ascii="Arial" w:hAnsi="Arial" w:cs="Arial"/>
                <w:color w:val="1A1A1A"/>
                <w:sz w:val="22"/>
                <w:szCs w:val="22"/>
                <w:lang w:eastAsia="ja-JP"/>
              </w:rPr>
              <w:t>Content:</w:t>
            </w:r>
          </w:p>
          <w:p w14:paraId="53DD9391" w14:textId="237FBF9B" w:rsidR="00920E7B" w:rsidRPr="003C1897" w:rsidRDefault="006644A2" w:rsidP="00920E7B">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 xml:space="preserve">The figures are </w:t>
            </w:r>
            <w:r w:rsidR="00920E7B" w:rsidRPr="003C1897">
              <w:rPr>
                <w:rFonts w:ascii="Arial" w:hAnsi="Arial" w:cs="Arial"/>
                <w:color w:val="1A1A1A"/>
                <w:sz w:val="22"/>
                <w:szCs w:val="22"/>
                <w:lang w:eastAsia="ja-JP"/>
              </w:rPr>
              <w:t>Sumerian</w:t>
            </w:r>
            <w:r>
              <w:rPr>
                <w:rFonts w:ascii="Arial" w:hAnsi="Arial" w:cs="Arial"/>
                <w:color w:val="1A1A1A"/>
                <w:sz w:val="22"/>
                <w:szCs w:val="22"/>
                <w:lang w:eastAsia="ja-JP"/>
              </w:rPr>
              <w:t xml:space="preserve"> votive figures.</w:t>
            </w:r>
          </w:p>
          <w:p w14:paraId="767309C0" w14:textId="584E155E" w:rsidR="00920E7B" w:rsidRPr="003C1897" w:rsidRDefault="006644A2" w:rsidP="00920E7B">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 xml:space="preserve">The sculptures </w:t>
            </w:r>
            <w:r w:rsidR="00A40D04">
              <w:rPr>
                <w:rFonts w:ascii="Arial" w:hAnsi="Arial" w:cs="Arial"/>
                <w:color w:val="1A1A1A"/>
                <w:sz w:val="22"/>
                <w:szCs w:val="22"/>
                <w:lang w:eastAsia="ja-JP"/>
              </w:rPr>
              <w:t>are</w:t>
            </w:r>
            <w:r>
              <w:rPr>
                <w:rFonts w:ascii="Arial" w:hAnsi="Arial" w:cs="Arial"/>
                <w:color w:val="1A1A1A"/>
                <w:sz w:val="22"/>
                <w:szCs w:val="22"/>
                <w:lang w:eastAsia="ja-JP"/>
              </w:rPr>
              <w:t xml:space="preserve"> </w:t>
            </w:r>
            <w:r w:rsidR="00920E7B" w:rsidRPr="003C1897">
              <w:rPr>
                <w:rFonts w:ascii="Arial" w:hAnsi="Arial" w:cs="Arial"/>
                <w:color w:val="1A1A1A"/>
                <w:sz w:val="22"/>
                <w:szCs w:val="22"/>
                <w:lang w:eastAsia="ja-JP"/>
              </w:rPr>
              <w:t>intended to be seen from the front</w:t>
            </w:r>
            <w:r>
              <w:rPr>
                <w:rFonts w:ascii="Arial" w:hAnsi="Arial" w:cs="Arial"/>
                <w:color w:val="1A1A1A"/>
                <w:sz w:val="22"/>
                <w:szCs w:val="22"/>
                <w:lang w:eastAsia="ja-JP"/>
              </w:rPr>
              <w:t>.</w:t>
            </w:r>
          </w:p>
          <w:p w14:paraId="3649F00E" w14:textId="4CA5565B" w:rsidR="00920E7B" w:rsidRPr="003C1897" w:rsidRDefault="006644A2" w:rsidP="00920E7B">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 xml:space="preserve">The </w:t>
            </w:r>
            <w:r w:rsidR="00920E7B" w:rsidRPr="003C1897">
              <w:rPr>
                <w:rFonts w:ascii="Arial" w:hAnsi="Arial" w:cs="Arial"/>
                <w:color w:val="1A1A1A"/>
                <w:sz w:val="22"/>
                <w:szCs w:val="22"/>
                <w:lang w:eastAsia="ja-JP"/>
              </w:rPr>
              <w:t xml:space="preserve">figurines </w:t>
            </w:r>
            <w:r>
              <w:rPr>
                <w:rFonts w:ascii="Arial" w:hAnsi="Arial" w:cs="Arial"/>
                <w:color w:val="1A1A1A"/>
                <w:sz w:val="22"/>
                <w:szCs w:val="22"/>
                <w:lang w:eastAsia="ja-JP"/>
              </w:rPr>
              <w:t xml:space="preserve">are </w:t>
            </w:r>
            <w:r w:rsidR="00920E7B" w:rsidRPr="003C1897">
              <w:rPr>
                <w:rFonts w:ascii="Arial" w:hAnsi="Arial" w:cs="Arial"/>
                <w:color w:val="1A1A1A"/>
                <w:sz w:val="22"/>
                <w:szCs w:val="22"/>
                <w:lang w:eastAsia="ja-JP"/>
              </w:rPr>
              <w:t>of individual citizens</w:t>
            </w:r>
          </w:p>
          <w:p w14:paraId="4D8B12BD" w14:textId="77777777" w:rsidR="00920E7B" w:rsidRPr="003C1897" w:rsidRDefault="00920E7B" w:rsidP="00920E7B">
            <w:pPr>
              <w:widowControl w:val="0"/>
              <w:autoSpaceDE w:val="0"/>
              <w:autoSpaceDN w:val="0"/>
              <w:adjustRightInd w:val="0"/>
              <w:rPr>
                <w:rFonts w:ascii="Arial" w:hAnsi="Arial" w:cs="Arial"/>
                <w:color w:val="1A1A1A"/>
                <w:sz w:val="22"/>
                <w:szCs w:val="22"/>
                <w:lang w:eastAsia="ja-JP"/>
              </w:rPr>
            </w:pPr>
          </w:p>
          <w:p w14:paraId="6B5ACBB4" w14:textId="77777777" w:rsidR="00920E7B" w:rsidRPr="003C1897" w:rsidRDefault="00920E7B" w:rsidP="00920E7B">
            <w:pPr>
              <w:widowControl w:val="0"/>
              <w:autoSpaceDE w:val="0"/>
              <w:autoSpaceDN w:val="0"/>
              <w:adjustRightInd w:val="0"/>
              <w:rPr>
                <w:rFonts w:ascii="Arial" w:hAnsi="Arial" w:cs="Arial"/>
                <w:color w:val="1A1A1A"/>
                <w:sz w:val="22"/>
                <w:szCs w:val="22"/>
                <w:lang w:eastAsia="ja-JP"/>
              </w:rPr>
            </w:pPr>
            <w:r w:rsidRPr="003C1897">
              <w:rPr>
                <w:rFonts w:ascii="Arial" w:hAnsi="Arial" w:cs="Arial"/>
                <w:color w:val="1A1A1A"/>
                <w:sz w:val="22"/>
                <w:szCs w:val="22"/>
                <w:lang w:eastAsia="ja-JP"/>
              </w:rPr>
              <w:t>Style:</w:t>
            </w:r>
          </w:p>
          <w:p w14:paraId="15459993" w14:textId="09539595" w:rsidR="00920E7B" w:rsidRPr="003C1897" w:rsidRDefault="006644A2" w:rsidP="00920E7B">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Sculptures are</w:t>
            </w:r>
            <w:r w:rsidR="008E19FD">
              <w:rPr>
                <w:rFonts w:ascii="Arial" w:hAnsi="Arial" w:cs="Arial"/>
                <w:color w:val="1A1A1A"/>
                <w:sz w:val="22"/>
                <w:szCs w:val="22"/>
                <w:lang w:eastAsia="ja-JP"/>
              </w:rPr>
              <w:t xml:space="preserve"> </w:t>
            </w:r>
            <w:r w:rsidR="00920E7B" w:rsidRPr="003C1897">
              <w:rPr>
                <w:rFonts w:ascii="Arial" w:hAnsi="Arial" w:cs="Arial"/>
                <w:color w:val="1A1A1A"/>
                <w:sz w:val="22"/>
                <w:szCs w:val="22"/>
                <w:lang w:eastAsia="ja-JP"/>
              </w:rPr>
              <w:t>stylized</w:t>
            </w:r>
            <w:r w:rsidR="008E19FD">
              <w:rPr>
                <w:rFonts w:ascii="Arial" w:hAnsi="Arial" w:cs="Arial"/>
                <w:color w:val="1A1A1A"/>
                <w:sz w:val="22"/>
                <w:szCs w:val="22"/>
                <w:lang w:eastAsia="ja-JP"/>
              </w:rPr>
              <w:t>, short, and compact.</w:t>
            </w:r>
          </w:p>
          <w:p w14:paraId="2A216682" w14:textId="58554B75" w:rsidR="00920E7B" w:rsidRDefault="008E19FD" w:rsidP="00920E7B">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The arms of the sculpture are folded in a prayerful posture.</w:t>
            </w:r>
          </w:p>
          <w:p w14:paraId="5B3C9EF2" w14:textId="235019B0" w:rsidR="008E19FD" w:rsidRDefault="006644A2" w:rsidP="00920E7B">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The eyes are enlarged.</w:t>
            </w:r>
          </w:p>
          <w:p w14:paraId="52F64689" w14:textId="70A6F18C" w:rsidR="006644A2" w:rsidRPr="003C1897" w:rsidRDefault="006644A2" w:rsidP="00920E7B">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The back is inscribed with “It offers prayers.”</w:t>
            </w:r>
          </w:p>
          <w:p w14:paraId="43081DD3" w14:textId="193D40E6" w:rsidR="00920E7B" w:rsidRPr="003C1897" w:rsidRDefault="008E19FD" w:rsidP="00920E7B">
            <w:pPr>
              <w:rPr>
                <w:rFonts w:ascii="Arial" w:hAnsi="Arial" w:cs="Arial"/>
                <w:color w:val="1A1A1A"/>
                <w:sz w:val="22"/>
                <w:szCs w:val="22"/>
                <w:lang w:eastAsia="ja-JP"/>
              </w:rPr>
            </w:pPr>
            <w:r>
              <w:rPr>
                <w:rFonts w:ascii="Arial" w:hAnsi="Arial" w:cs="Arial"/>
                <w:color w:val="1A1A1A"/>
                <w:sz w:val="22"/>
                <w:szCs w:val="22"/>
                <w:lang w:eastAsia="ja-JP"/>
              </w:rPr>
              <w:t xml:space="preserve">The sculptures are subtractive. The artist </w:t>
            </w:r>
            <w:r w:rsidR="00920E7B" w:rsidRPr="003C1897">
              <w:rPr>
                <w:rFonts w:ascii="Arial" w:hAnsi="Arial" w:cs="Arial"/>
                <w:color w:val="1A1A1A"/>
                <w:sz w:val="22"/>
                <w:szCs w:val="22"/>
                <w:lang w:eastAsia="ja-JP"/>
              </w:rPr>
              <w:t>start</w:t>
            </w:r>
            <w:r>
              <w:rPr>
                <w:rFonts w:ascii="Arial" w:hAnsi="Arial" w:cs="Arial"/>
                <w:color w:val="1A1A1A"/>
                <w:sz w:val="22"/>
                <w:szCs w:val="22"/>
                <w:lang w:eastAsia="ja-JP"/>
              </w:rPr>
              <w:t>s</w:t>
            </w:r>
            <w:r w:rsidR="00920E7B" w:rsidRPr="003C1897">
              <w:rPr>
                <w:rFonts w:ascii="Arial" w:hAnsi="Arial" w:cs="Arial"/>
                <w:color w:val="1A1A1A"/>
                <w:sz w:val="22"/>
                <w:szCs w:val="22"/>
                <w:lang w:eastAsia="ja-JP"/>
              </w:rPr>
              <w:t xml:space="preserve"> with cylindrical form or brick like form then carve away</w:t>
            </w:r>
          </w:p>
          <w:p w14:paraId="23516124" w14:textId="77777777" w:rsidR="00920E7B" w:rsidRPr="003C1897" w:rsidRDefault="00920E7B" w:rsidP="00920E7B">
            <w:pPr>
              <w:rPr>
                <w:rFonts w:ascii="Arial" w:hAnsi="Arial" w:cs="Arial"/>
                <w:color w:val="1A1A1A"/>
                <w:sz w:val="22"/>
                <w:szCs w:val="22"/>
                <w:lang w:eastAsia="ja-JP"/>
              </w:rPr>
            </w:pPr>
          </w:p>
          <w:p w14:paraId="6ED00780" w14:textId="60A133E9" w:rsidR="00920E7B" w:rsidRPr="003C1897" w:rsidRDefault="00920E7B" w:rsidP="00920E7B">
            <w:pPr>
              <w:rPr>
                <w:rFonts w:ascii="Arial" w:hAnsi="Arial" w:cs="Arial"/>
                <w:sz w:val="22"/>
                <w:szCs w:val="22"/>
              </w:rPr>
            </w:pPr>
            <w:r w:rsidRPr="003C1897">
              <w:rPr>
                <w:rFonts w:ascii="Arial" w:hAnsi="Arial" w:cs="Arial"/>
                <w:sz w:val="22"/>
                <w:szCs w:val="22"/>
              </w:rPr>
              <w:t>Contextual Analysis:</w:t>
            </w:r>
          </w:p>
          <w:p w14:paraId="78E0B74C" w14:textId="77777777" w:rsidR="00920E7B" w:rsidRDefault="00920E7B" w:rsidP="00920E7B">
            <w:pPr>
              <w:rPr>
                <w:rFonts w:ascii="Arial" w:hAnsi="Arial" w:cs="Arial"/>
                <w:sz w:val="22"/>
                <w:szCs w:val="22"/>
              </w:rPr>
            </w:pPr>
            <w:r w:rsidRPr="003C1897">
              <w:rPr>
                <w:rFonts w:ascii="Arial" w:hAnsi="Arial" w:cs="Arial"/>
                <w:sz w:val="22"/>
                <w:szCs w:val="22"/>
              </w:rPr>
              <w:t xml:space="preserve">The votive figures are known to be resembled after a human praying of worshiping. Each votive figurine was made to represent one of the </w:t>
            </w:r>
            <w:r w:rsidR="003C1897" w:rsidRPr="003C1897">
              <w:rPr>
                <w:rFonts w:ascii="Arial" w:hAnsi="Arial" w:cs="Arial"/>
                <w:sz w:val="22"/>
                <w:szCs w:val="22"/>
              </w:rPr>
              <w:t>individuals</w:t>
            </w:r>
            <w:r w:rsidRPr="003C1897">
              <w:rPr>
                <w:rFonts w:ascii="Arial" w:hAnsi="Arial" w:cs="Arial"/>
                <w:sz w:val="22"/>
                <w:szCs w:val="22"/>
              </w:rPr>
              <w:t xml:space="preserve"> of </w:t>
            </w:r>
            <w:r w:rsidR="003C1897" w:rsidRPr="003C1897">
              <w:rPr>
                <w:rFonts w:ascii="Arial" w:hAnsi="Arial" w:cs="Arial"/>
                <w:sz w:val="22"/>
                <w:szCs w:val="22"/>
              </w:rPr>
              <w:t>Sumer</w:t>
            </w:r>
            <w:r w:rsidRPr="003C1897">
              <w:rPr>
                <w:rFonts w:ascii="Arial" w:hAnsi="Arial" w:cs="Arial"/>
                <w:sz w:val="22"/>
                <w:szCs w:val="22"/>
              </w:rPr>
              <w:t xml:space="preserve">. Those who had the privilege of having a votive figurine model were the wealthy citizens. The </w:t>
            </w:r>
            <w:r w:rsidR="003C1897" w:rsidRPr="003C1897">
              <w:rPr>
                <w:rFonts w:ascii="Arial" w:hAnsi="Arial" w:cs="Arial"/>
                <w:sz w:val="22"/>
                <w:szCs w:val="22"/>
              </w:rPr>
              <w:t>purpose of these figurines was</w:t>
            </w:r>
            <w:r w:rsidRPr="003C1897">
              <w:rPr>
                <w:rFonts w:ascii="Arial" w:hAnsi="Arial" w:cs="Arial"/>
                <w:sz w:val="22"/>
                <w:szCs w:val="22"/>
              </w:rPr>
              <w:t xml:space="preserve"> to be placed in the temples of </w:t>
            </w:r>
            <w:r w:rsidR="003C1897" w:rsidRPr="003C1897">
              <w:rPr>
                <w:rFonts w:ascii="Arial" w:hAnsi="Arial" w:cs="Arial"/>
                <w:sz w:val="22"/>
                <w:szCs w:val="22"/>
              </w:rPr>
              <w:t>Sumer</w:t>
            </w:r>
            <w:r w:rsidRPr="003C1897">
              <w:rPr>
                <w:rFonts w:ascii="Arial" w:hAnsi="Arial" w:cs="Arial"/>
                <w:sz w:val="22"/>
                <w:szCs w:val="22"/>
              </w:rPr>
              <w:t xml:space="preserve"> so the citizens would be seen </w:t>
            </w:r>
            <w:r w:rsidR="003C1897" w:rsidRPr="003C1897">
              <w:rPr>
                <w:rFonts w:ascii="Arial" w:hAnsi="Arial" w:cs="Arial"/>
                <w:sz w:val="22"/>
                <w:szCs w:val="22"/>
              </w:rPr>
              <w:t>well</w:t>
            </w:r>
            <w:r w:rsidRPr="003C1897">
              <w:rPr>
                <w:rFonts w:ascii="Arial" w:hAnsi="Arial" w:cs="Arial"/>
                <w:sz w:val="22"/>
                <w:szCs w:val="22"/>
              </w:rPr>
              <w:t xml:space="preserve"> through the eyes of their gods. Within the different statuettes, a hierarchal scale is present, the larger the figurine the more wealth or importance the person it was modeled after had. Also from votive figures, the idea of patronism arises. Patronism is the act of a wealthy being hiring an artist to make themselves look god-like or better in the </w:t>
            </w:r>
            <w:r w:rsidR="003C1897" w:rsidRPr="003C1897">
              <w:rPr>
                <w:rFonts w:ascii="Arial" w:hAnsi="Arial" w:cs="Arial"/>
                <w:sz w:val="22"/>
                <w:szCs w:val="22"/>
              </w:rPr>
              <w:t>eyes</w:t>
            </w:r>
            <w:r w:rsidRPr="003C1897">
              <w:rPr>
                <w:rFonts w:ascii="Arial" w:hAnsi="Arial" w:cs="Arial"/>
                <w:sz w:val="22"/>
                <w:szCs w:val="22"/>
              </w:rPr>
              <w:t xml:space="preserve"> of the gods. </w:t>
            </w:r>
            <w:r w:rsidR="003C1897" w:rsidRPr="003C1897">
              <w:rPr>
                <w:rFonts w:ascii="Arial" w:hAnsi="Arial" w:cs="Arial"/>
                <w:sz w:val="22"/>
                <w:szCs w:val="22"/>
              </w:rPr>
              <w:t>Basically</w:t>
            </w:r>
            <w:r w:rsidRPr="003C1897">
              <w:rPr>
                <w:rFonts w:ascii="Arial" w:hAnsi="Arial" w:cs="Arial"/>
                <w:sz w:val="22"/>
                <w:szCs w:val="22"/>
              </w:rPr>
              <w:t xml:space="preserve"> patronism is the paying for art modeled after oneself.</w:t>
            </w:r>
          </w:p>
          <w:p w14:paraId="5FE4E4F4" w14:textId="77777777" w:rsidR="003B02A6" w:rsidRDefault="003B02A6" w:rsidP="00920E7B">
            <w:pPr>
              <w:rPr>
                <w:rFonts w:ascii="Arial" w:hAnsi="Arial" w:cs="Arial"/>
                <w:sz w:val="22"/>
                <w:szCs w:val="22"/>
              </w:rPr>
            </w:pPr>
          </w:p>
          <w:p w14:paraId="6B3058B4" w14:textId="77777777" w:rsidR="003B02A6" w:rsidRPr="003C1897" w:rsidRDefault="003B02A6" w:rsidP="003B02A6">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7AE14CDE" w14:textId="7FA0CF87" w:rsidR="003B02A6" w:rsidRPr="003C1897" w:rsidRDefault="003B02A6" w:rsidP="00920E7B">
            <w:pPr>
              <w:rPr>
                <w:rFonts w:ascii="Arial" w:hAnsi="Arial" w:cs="Arial"/>
                <w:sz w:val="22"/>
                <w:szCs w:val="22"/>
              </w:rPr>
            </w:pPr>
          </w:p>
        </w:tc>
        <w:tc>
          <w:tcPr>
            <w:tcW w:w="1639" w:type="pct"/>
            <w:vAlign w:val="center"/>
          </w:tcPr>
          <w:p w14:paraId="0792FA01" w14:textId="77777777" w:rsidR="00920E7B" w:rsidRDefault="00920E7B"/>
        </w:tc>
      </w:tr>
      <w:tr w:rsidR="00920E7B" w14:paraId="139F8945" w14:textId="77777777" w:rsidTr="00920E7B">
        <w:trPr>
          <w:gridAfter w:val="1"/>
          <w:wAfter w:w="1639" w:type="pct"/>
        </w:trPr>
        <w:tc>
          <w:tcPr>
            <w:tcW w:w="1851" w:type="pct"/>
          </w:tcPr>
          <w:p w14:paraId="476889FA" w14:textId="4CFCC831" w:rsidR="00920E7B" w:rsidRDefault="00920E7B" w:rsidP="00F92515">
            <w:pPr>
              <w:rPr>
                <w:rFonts w:ascii="Arial" w:hAnsi="Arial" w:cs="Arial"/>
                <w:noProof/>
                <w:sz w:val="22"/>
                <w:szCs w:val="22"/>
              </w:rPr>
            </w:pPr>
            <w:r w:rsidRPr="003C1897">
              <w:rPr>
                <w:rFonts w:ascii="Arial" w:hAnsi="Arial" w:cs="Arial"/>
                <w:noProof/>
                <w:sz w:val="22"/>
                <w:szCs w:val="22"/>
              </w:rPr>
              <w:drawing>
                <wp:inline distT="0" distB="0" distL="0" distR="0" wp14:anchorId="472FC47A" wp14:editId="23949666">
                  <wp:extent cx="2951480" cy="1312545"/>
                  <wp:effectExtent l="0" t="0" r="0" b="8255"/>
                  <wp:docPr id="34" name="Picture 34" descr="Macintosh HD:Users:teacher:Desktop:Module Three Folder:StandardofUr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teacher:Desktop:Module Three Folder:StandardofUrW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1480" cy="1312545"/>
                          </a:xfrm>
                          <a:prstGeom prst="rect">
                            <a:avLst/>
                          </a:prstGeom>
                          <a:noFill/>
                          <a:ln>
                            <a:noFill/>
                          </a:ln>
                        </pic:spPr>
                      </pic:pic>
                    </a:graphicData>
                  </a:graphic>
                </wp:inline>
              </w:drawing>
            </w:r>
          </w:p>
          <w:p w14:paraId="10820807" w14:textId="77777777" w:rsidR="0076292A" w:rsidRDefault="0076292A" w:rsidP="00F92515">
            <w:pPr>
              <w:rPr>
                <w:rFonts w:ascii="Arial" w:hAnsi="Arial" w:cs="Arial"/>
                <w:noProof/>
                <w:sz w:val="22"/>
                <w:szCs w:val="22"/>
              </w:rPr>
            </w:pPr>
          </w:p>
          <w:p w14:paraId="677A9D9A" w14:textId="77777777" w:rsidR="0076292A" w:rsidRDefault="0076292A" w:rsidP="00F92515">
            <w:pPr>
              <w:rPr>
                <w:rFonts w:ascii="Arial" w:hAnsi="Arial" w:cs="Arial"/>
                <w:noProof/>
                <w:sz w:val="22"/>
                <w:szCs w:val="22"/>
              </w:rPr>
            </w:pPr>
          </w:p>
          <w:p w14:paraId="65FD0B76" w14:textId="77777777" w:rsidR="0076292A" w:rsidRDefault="0076292A" w:rsidP="00F92515">
            <w:pPr>
              <w:rPr>
                <w:rFonts w:ascii="Arial" w:hAnsi="Arial" w:cs="Arial"/>
                <w:noProof/>
                <w:sz w:val="22"/>
                <w:szCs w:val="22"/>
              </w:rPr>
            </w:pPr>
          </w:p>
          <w:p w14:paraId="36448BC0" w14:textId="165A82B3" w:rsidR="0076292A" w:rsidRPr="003C1897" w:rsidRDefault="0076292A" w:rsidP="00F92515">
            <w:pPr>
              <w:rPr>
                <w:rFonts w:ascii="Arial" w:hAnsi="Arial" w:cs="Arial"/>
                <w:noProof/>
                <w:sz w:val="22"/>
                <w:szCs w:val="22"/>
              </w:rPr>
            </w:pPr>
          </w:p>
        </w:tc>
        <w:tc>
          <w:tcPr>
            <w:tcW w:w="1510" w:type="pct"/>
          </w:tcPr>
          <w:p w14:paraId="49525111" w14:textId="4825277A" w:rsidR="00A40D04" w:rsidRDefault="00A40D04" w:rsidP="00F750A6">
            <w:pPr>
              <w:rPr>
                <w:rFonts w:ascii="Arial" w:hAnsi="Arial" w:cs="Arial"/>
                <w:sz w:val="22"/>
                <w:szCs w:val="22"/>
              </w:rPr>
            </w:pPr>
            <w:r w:rsidRPr="00A40D04">
              <w:rPr>
                <w:rFonts w:ascii="Arial" w:hAnsi="Arial" w:cs="Arial"/>
                <w:sz w:val="22"/>
                <w:szCs w:val="22"/>
              </w:rPr>
              <w:t>Standard of Ur from the Royal Tombs at Ur (modern Tell el-Muqayyar, Iraq). Sumerian. 2400 B.C.E. Wood inlaid with shell. lapis lazuli, and red limestone.</w:t>
            </w:r>
          </w:p>
          <w:p w14:paraId="75FCC959" w14:textId="77777777" w:rsidR="00A40D04" w:rsidRDefault="00A40D04" w:rsidP="00F750A6">
            <w:pPr>
              <w:rPr>
                <w:rFonts w:ascii="Arial" w:hAnsi="Arial" w:cs="Arial"/>
                <w:sz w:val="22"/>
                <w:szCs w:val="22"/>
              </w:rPr>
            </w:pPr>
          </w:p>
          <w:p w14:paraId="17420B57" w14:textId="77777777" w:rsidR="00F750A6" w:rsidRPr="00A53ED6" w:rsidRDefault="00F750A6" w:rsidP="00F750A6">
            <w:pPr>
              <w:rPr>
                <w:rFonts w:ascii="Arial" w:hAnsi="Arial" w:cs="Arial"/>
                <w:sz w:val="22"/>
                <w:szCs w:val="22"/>
              </w:rPr>
            </w:pPr>
            <w:r w:rsidRPr="00A53ED6">
              <w:rPr>
                <w:rFonts w:ascii="Arial" w:hAnsi="Arial" w:cs="Arial"/>
                <w:sz w:val="22"/>
                <w:szCs w:val="22"/>
              </w:rPr>
              <w:t>Content:</w:t>
            </w:r>
          </w:p>
          <w:p w14:paraId="5BB9BC14" w14:textId="77777777" w:rsidR="00F750A6" w:rsidRPr="00A53ED6" w:rsidRDefault="00F750A6" w:rsidP="00F750A6">
            <w:pPr>
              <w:rPr>
                <w:rFonts w:ascii="Arial" w:hAnsi="Arial" w:cs="Arial"/>
                <w:sz w:val="22"/>
                <w:szCs w:val="22"/>
              </w:rPr>
            </w:pPr>
            <w:r>
              <w:rPr>
                <w:rFonts w:ascii="Arial" w:hAnsi="Arial" w:cs="Arial"/>
                <w:sz w:val="22"/>
                <w:szCs w:val="22"/>
              </w:rPr>
              <w:t xml:space="preserve">The work was </w:t>
            </w:r>
            <w:r w:rsidRPr="00A53ED6">
              <w:rPr>
                <w:rFonts w:ascii="Arial" w:hAnsi="Arial" w:cs="Arial"/>
                <w:sz w:val="22"/>
                <w:szCs w:val="22"/>
              </w:rPr>
              <w:t>discovered in a tomb</w:t>
            </w:r>
          </w:p>
          <w:p w14:paraId="7F71434C" w14:textId="77777777" w:rsidR="00F750A6" w:rsidRPr="00A53ED6" w:rsidRDefault="00F750A6" w:rsidP="00F750A6">
            <w:pPr>
              <w:rPr>
                <w:rFonts w:ascii="Arial" w:hAnsi="Arial" w:cs="Arial"/>
                <w:sz w:val="22"/>
                <w:szCs w:val="22"/>
              </w:rPr>
            </w:pPr>
            <w:r w:rsidRPr="00A53ED6">
              <w:rPr>
                <w:rFonts w:ascii="Arial" w:hAnsi="Arial" w:cs="Arial"/>
                <w:sz w:val="22"/>
                <w:szCs w:val="22"/>
              </w:rPr>
              <w:t xml:space="preserve"> (found in a royal cemetery)</w:t>
            </w:r>
            <w:r>
              <w:rPr>
                <w:rFonts w:ascii="Arial" w:hAnsi="Arial" w:cs="Arial"/>
                <w:sz w:val="22"/>
                <w:szCs w:val="22"/>
              </w:rPr>
              <w:t>.</w:t>
            </w:r>
          </w:p>
          <w:p w14:paraId="3D0D5016" w14:textId="77777777" w:rsidR="00F750A6" w:rsidRPr="00A53ED6" w:rsidRDefault="00F750A6" w:rsidP="00F750A6">
            <w:pPr>
              <w:rPr>
                <w:rFonts w:ascii="Arial" w:hAnsi="Arial" w:cs="Arial"/>
                <w:sz w:val="22"/>
                <w:szCs w:val="22"/>
              </w:rPr>
            </w:pPr>
            <w:r>
              <w:rPr>
                <w:rFonts w:ascii="Arial" w:hAnsi="Arial" w:cs="Arial"/>
                <w:sz w:val="22"/>
                <w:szCs w:val="22"/>
              </w:rPr>
              <w:t xml:space="preserve">The </w:t>
            </w:r>
            <w:r w:rsidRPr="00A53ED6">
              <w:rPr>
                <w:rFonts w:ascii="Arial" w:hAnsi="Arial" w:cs="Arial"/>
                <w:sz w:val="22"/>
                <w:szCs w:val="22"/>
              </w:rPr>
              <w:t>back is the scene of war</w:t>
            </w:r>
          </w:p>
          <w:p w14:paraId="42C62EB7" w14:textId="77777777" w:rsidR="00F750A6" w:rsidRPr="00A53ED6" w:rsidRDefault="00F750A6" w:rsidP="00F750A6">
            <w:pPr>
              <w:rPr>
                <w:rFonts w:ascii="Arial" w:hAnsi="Arial" w:cs="Arial"/>
                <w:sz w:val="22"/>
                <w:szCs w:val="22"/>
              </w:rPr>
            </w:pPr>
            <w:r>
              <w:rPr>
                <w:rFonts w:ascii="Arial" w:hAnsi="Arial" w:cs="Arial"/>
                <w:sz w:val="22"/>
                <w:szCs w:val="22"/>
              </w:rPr>
              <w:t xml:space="preserve">The composition is arranged </w:t>
            </w:r>
            <w:r w:rsidRPr="00A53ED6">
              <w:rPr>
                <w:rFonts w:ascii="Arial" w:hAnsi="Arial" w:cs="Arial"/>
                <w:sz w:val="22"/>
                <w:szCs w:val="22"/>
              </w:rPr>
              <w:t>into three horizontal registers</w:t>
            </w:r>
            <w:r>
              <w:rPr>
                <w:rFonts w:ascii="Arial" w:hAnsi="Arial" w:cs="Arial"/>
                <w:sz w:val="22"/>
                <w:szCs w:val="22"/>
              </w:rPr>
              <w:t>.</w:t>
            </w:r>
          </w:p>
          <w:p w14:paraId="47FAEA56" w14:textId="77777777" w:rsidR="00F750A6" w:rsidRPr="00A53ED6" w:rsidRDefault="00F750A6" w:rsidP="00F750A6">
            <w:pPr>
              <w:rPr>
                <w:rFonts w:ascii="Arial" w:hAnsi="Arial" w:cs="Arial"/>
                <w:sz w:val="22"/>
                <w:szCs w:val="22"/>
              </w:rPr>
            </w:pPr>
          </w:p>
          <w:p w14:paraId="7FFCC67F" w14:textId="77777777" w:rsidR="00F750A6" w:rsidRPr="00A53ED6" w:rsidRDefault="00F750A6" w:rsidP="00F750A6">
            <w:pPr>
              <w:rPr>
                <w:rFonts w:ascii="Arial" w:hAnsi="Arial" w:cs="Arial"/>
                <w:sz w:val="22"/>
                <w:szCs w:val="22"/>
              </w:rPr>
            </w:pPr>
            <w:r w:rsidRPr="00A53ED6">
              <w:rPr>
                <w:rFonts w:ascii="Arial" w:hAnsi="Arial" w:cs="Arial"/>
                <w:sz w:val="22"/>
                <w:szCs w:val="22"/>
              </w:rPr>
              <w:t>Style:</w:t>
            </w:r>
          </w:p>
          <w:p w14:paraId="1F57ED80" w14:textId="77777777" w:rsidR="00F750A6" w:rsidRPr="00A53ED6" w:rsidRDefault="00F750A6" w:rsidP="00F750A6">
            <w:pPr>
              <w:rPr>
                <w:rFonts w:ascii="Arial" w:hAnsi="Arial" w:cs="Arial"/>
                <w:sz w:val="22"/>
                <w:szCs w:val="22"/>
              </w:rPr>
            </w:pPr>
            <w:r>
              <w:rPr>
                <w:rFonts w:ascii="Arial" w:hAnsi="Arial" w:cs="Arial"/>
                <w:sz w:val="22"/>
                <w:szCs w:val="22"/>
              </w:rPr>
              <w:t xml:space="preserve">It is made of </w:t>
            </w:r>
            <w:r w:rsidRPr="00A53ED6">
              <w:rPr>
                <w:rFonts w:ascii="Arial" w:hAnsi="Arial" w:cs="Arial"/>
                <w:sz w:val="22"/>
                <w:szCs w:val="22"/>
              </w:rPr>
              <w:t>wood with inlays of lapis</w:t>
            </w:r>
            <w:r>
              <w:rPr>
                <w:rFonts w:ascii="Arial" w:hAnsi="Arial" w:cs="Arial"/>
                <w:sz w:val="22"/>
                <w:szCs w:val="22"/>
              </w:rPr>
              <w:t>.</w:t>
            </w:r>
          </w:p>
          <w:p w14:paraId="0B3F089E" w14:textId="77777777" w:rsidR="00F750A6" w:rsidRPr="00A53ED6" w:rsidRDefault="00F750A6" w:rsidP="00F750A6">
            <w:pPr>
              <w:rPr>
                <w:rFonts w:ascii="Arial" w:hAnsi="Arial" w:cs="Arial"/>
                <w:sz w:val="22"/>
                <w:szCs w:val="22"/>
              </w:rPr>
            </w:pPr>
            <w:r>
              <w:rPr>
                <w:rFonts w:ascii="Arial" w:hAnsi="Arial" w:cs="Arial"/>
                <w:sz w:val="22"/>
                <w:szCs w:val="22"/>
              </w:rPr>
              <w:t xml:space="preserve">People are depicted in composite view </w:t>
            </w:r>
          </w:p>
          <w:p w14:paraId="0C3A42F5" w14:textId="77777777" w:rsidR="00F750A6" w:rsidRDefault="00F750A6" w:rsidP="00F750A6">
            <w:pPr>
              <w:rPr>
                <w:rFonts w:ascii="Arial" w:hAnsi="Arial" w:cs="Arial"/>
                <w:sz w:val="22"/>
                <w:szCs w:val="22"/>
              </w:rPr>
            </w:pPr>
            <w:r>
              <w:rPr>
                <w:rFonts w:ascii="Arial" w:hAnsi="Arial" w:cs="Arial"/>
                <w:sz w:val="22"/>
                <w:szCs w:val="22"/>
              </w:rPr>
              <w:t>H</w:t>
            </w:r>
            <w:r w:rsidRPr="00A53ED6">
              <w:rPr>
                <w:rFonts w:ascii="Arial" w:hAnsi="Arial" w:cs="Arial"/>
                <w:sz w:val="22"/>
                <w:szCs w:val="22"/>
              </w:rPr>
              <w:t>ierarchal scale</w:t>
            </w:r>
            <w:r>
              <w:rPr>
                <w:rFonts w:ascii="Arial" w:hAnsi="Arial" w:cs="Arial"/>
                <w:sz w:val="22"/>
                <w:szCs w:val="22"/>
              </w:rPr>
              <w:t xml:space="preserve"> shows importance of persons through size.</w:t>
            </w:r>
          </w:p>
          <w:p w14:paraId="32277544" w14:textId="77777777" w:rsidR="00F750A6" w:rsidRDefault="00F750A6" w:rsidP="00F750A6">
            <w:pPr>
              <w:rPr>
                <w:rFonts w:ascii="Arial" w:hAnsi="Arial" w:cs="Arial"/>
                <w:sz w:val="22"/>
                <w:szCs w:val="22"/>
              </w:rPr>
            </w:pPr>
          </w:p>
          <w:p w14:paraId="2ECA7763" w14:textId="77777777" w:rsidR="00F750A6" w:rsidRPr="00A53ED6" w:rsidRDefault="00F750A6" w:rsidP="00F750A6">
            <w:pPr>
              <w:rPr>
                <w:rFonts w:ascii="Arial" w:hAnsi="Arial" w:cs="Arial"/>
                <w:sz w:val="22"/>
                <w:szCs w:val="22"/>
              </w:rPr>
            </w:pPr>
            <w:r w:rsidRPr="00A53ED6">
              <w:rPr>
                <w:rFonts w:ascii="Arial" w:hAnsi="Arial" w:cs="Arial"/>
                <w:sz w:val="22"/>
                <w:szCs w:val="22"/>
              </w:rPr>
              <w:t>Contextual Analysis:</w:t>
            </w:r>
          </w:p>
          <w:p w14:paraId="2852E7F5" w14:textId="77777777" w:rsidR="00F750A6" w:rsidRPr="00A53ED6" w:rsidRDefault="00F750A6" w:rsidP="00F750A6">
            <w:pPr>
              <w:rPr>
                <w:rFonts w:ascii="Arial" w:hAnsi="Arial" w:cs="Arial"/>
                <w:sz w:val="22"/>
                <w:szCs w:val="22"/>
              </w:rPr>
            </w:pPr>
          </w:p>
          <w:p w14:paraId="0F99776D" w14:textId="362223AA" w:rsidR="00F750A6" w:rsidRPr="00A53ED6" w:rsidRDefault="00F750A6" w:rsidP="00F750A6">
            <w:pPr>
              <w:rPr>
                <w:rFonts w:ascii="Arial" w:hAnsi="Arial" w:cs="Arial"/>
                <w:sz w:val="22"/>
                <w:szCs w:val="22"/>
              </w:rPr>
            </w:pPr>
            <w:r w:rsidRPr="00A53ED6">
              <w:rPr>
                <w:rFonts w:ascii="Arial" w:hAnsi="Arial" w:cs="Arial"/>
                <w:sz w:val="22"/>
                <w:szCs w:val="22"/>
              </w:rPr>
              <w:t xml:space="preserve">The Standard of Ur is made with lapis lazuli, a precious stone reserved for only the wealthiest citizens. The stone had sacred value in the burial of the deceased. It also becomes more prevalent in culture how significant the burial and celebration of the deceased is in Egyptian culture as opposed to other older cultures. The front and backsides of the piece are referred to as panels, one depicting war and one depicting a sort of party scene. The panels are broken down into three correlating registers, which hint at the beginning of writing a story in chronological order. This piece is one of the earliest depictions of the Sumerian army. Within the army, many advances are displayed such as the wheel, animals pulling carts, and metal swords. The naked figures are thought of as a metaphor for defeat, not their literal state of being during the battle. </w:t>
            </w:r>
          </w:p>
          <w:p w14:paraId="0D8746C6" w14:textId="77777777" w:rsidR="00F750A6" w:rsidRPr="00A53ED6" w:rsidRDefault="00F750A6" w:rsidP="00F750A6">
            <w:pPr>
              <w:rPr>
                <w:rFonts w:ascii="Arial" w:hAnsi="Arial" w:cs="Arial"/>
                <w:sz w:val="22"/>
                <w:szCs w:val="22"/>
              </w:rPr>
            </w:pPr>
          </w:p>
          <w:p w14:paraId="4C7AFD2F" w14:textId="77777777" w:rsidR="00D55588" w:rsidRPr="003C1897" w:rsidRDefault="00D55588" w:rsidP="00D55588">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7EB2276D" w14:textId="77777777" w:rsidR="00920E7B" w:rsidRPr="003C1897" w:rsidRDefault="00920E7B" w:rsidP="00F92515">
            <w:pPr>
              <w:rPr>
                <w:rFonts w:ascii="Arial" w:hAnsi="Arial" w:cs="Arial"/>
                <w:sz w:val="22"/>
                <w:szCs w:val="22"/>
              </w:rPr>
            </w:pPr>
          </w:p>
        </w:tc>
      </w:tr>
      <w:tr w:rsidR="00AE37D6" w14:paraId="14AD5A96" w14:textId="77777777" w:rsidTr="00920E7B">
        <w:trPr>
          <w:gridAfter w:val="1"/>
          <w:wAfter w:w="1639" w:type="pct"/>
        </w:trPr>
        <w:tc>
          <w:tcPr>
            <w:tcW w:w="1851" w:type="pct"/>
          </w:tcPr>
          <w:p w14:paraId="37ADAB00" w14:textId="77777777" w:rsidR="00AE37D6" w:rsidRDefault="0076292A" w:rsidP="00F92515">
            <w:pPr>
              <w:rPr>
                <w:rFonts w:ascii="Arial" w:hAnsi="Arial" w:cs="Arial"/>
                <w:noProof/>
                <w:sz w:val="22"/>
                <w:szCs w:val="22"/>
              </w:rPr>
            </w:pPr>
            <w:r>
              <w:rPr>
                <w:rFonts w:ascii="Arial" w:hAnsi="Arial" w:cs="Arial"/>
                <w:noProof/>
                <w:sz w:val="22"/>
                <w:szCs w:val="22"/>
              </w:rPr>
              <w:drawing>
                <wp:inline distT="0" distB="0" distL="0" distR="0" wp14:anchorId="2A511282" wp14:editId="0E51CA75">
                  <wp:extent cx="2960370" cy="1294765"/>
                  <wp:effectExtent l="0" t="0" r="11430" b="635"/>
                  <wp:docPr id="2" name="Picture 2" descr="Macintosh HD:Users:teacher:Desktop:Module Three Folder:StandardofUr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odule Three Folder:StandardofUrpea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0370" cy="1294765"/>
                          </a:xfrm>
                          <a:prstGeom prst="rect">
                            <a:avLst/>
                          </a:prstGeom>
                          <a:noFill/>
                          <a:ln>
                            <a:noFill/>
                          </a:ln>
                        </pic:spPr>
                      </pic:pic>
                    </a:graphicData>
                  </a:graphic>
                </wp:inline>
              </w:drawing>
            </w:r>
          </w:p>
          <w:p w14:paraId="1C85DF84" w14:textId="77777777" w:rsidR="0076292A" w:rsidRDefault="0076292A" w:rsidP="00F92515">
            <w:pPr>
              <w:rPr>
                <w:rFonts w:ascii="Arial" w:hAnsi="Arial" w:cs="Arial"/>
                <w:noProof/>
                <w:sz w:val="22"/>
                <w:szCs w:val="22"/>
              </w:rPr>
            </w:pPr>
          </w:p>
          <w:p w14:paraId="77FD559F" w14:textId="72D0981D" w:rsidR="0076292A" w:rsidRPr="003C1897" w:rsidRDefault="0076292A" w:rsidP="00F92515">
            <w:pPr>
              <w:rPr>
                <w:rFonts w:ascii="Arial" w:hAnsi="Arial" w:cs="Arial"/>
                <w:noProof/>
                <w:sz w:val="22"/>
                <w:szCs w:val="22"/>
              </w:rPr>
            </w:pPr>
          </w:p>
        </w:tc>
        <w:tc>
          <w:tcPr>
            <w:tcW w:w="1510" w:type="pct"/>
          </w:tcPr>
          <w:p w14:paraId="0EC9B52F" w14:textId="0565452C" w:rsidR="00A40D04" w:rsidRDefault="00A40D04" w:rsidP="00A53ED6">
            <w:pPr>
              <w:rPr>
                <w:rFonts w:ascii="Arial" w:hAnsi="Arial" w:cs="Arial"/>
                <w:sz w:val="22"/>
                <w:szCs w:val="22"/>
              </w:rPr>
            </w:pPr>
            <w:r w:rsidRPr="00A40D04">
              <w:rPr>
                <w:rFonts w:ascii="Arial" w:hAnsi="Arial" w:cs="Arial"/>
                <w:sz w:val="22"/>
                <w:szCs w:val="22"/>
              </w:rPr>
              <w:t>Standard of Ur from the Royal Tombs at Ur (modern Tell el-Muqayyar, Iraq). Sumerian. 2400 B.C.E. Wood inlaid with shell. lapis lazuli, and red limestone.</w:t>
            </w:r>
          </w:p>
          <w:p w14:paraId="6B38822C" w14:textId="77777777" w:rsidR="00A40D04" w:rsidRDefault="00A40D04" w:rsidP="00A53ED6">
            <w:pPr>
              <w:rPr>
                <w:rFonts w:ascii="Arial" w:hAnsi="Arial" w:cs="Arial"/>
                <w:sz w:val="22"/>
                <w:szCs w:val="22"/>
              </w:rPr>
            </w:pPr>
          </w:p>
          <w:p w14:paraId="662E34A2" w14:textId="30A9D136" w:rsidR="00A53ED6" w:rsidRPr="00A53ED6" w:rsidRDefault="00A53ED6" w:rsidP="00A53ED6">
            <w:pPr>
              <w:rPr>
                <w:rFonts w:ascii="Arial" w:hAnsi="Arial" w:cs="Arial"/>
                <w:sz w:val="22"/>
                <w:szCs w:val="22"/>
              </w:rPr>
            </w:pPr>
            <w:r w:rsidRPr="00A53ED6">
              <w:rPr>
                <w:rFonts w:ascii="Arial" w:hAnsi="Arial" w:cs="Arial"/>
                <w:sz w:val="22"/>
                <w:szCs w:val="22"/>
              </w:rPr>
              <w:t>Content:</w:t>
            </w:r>
          </w:p>
          <w:p w14:paraId="1D5F485B" w14:textId="404F5638" w:rsidR="00A53ED6" w:rsidRPr="00A53ED6" w:rsidRDefault="002B54A3" w:rsidP="00A53ED6">
            <w:pPr>
              <w:rPr>
                <w:rFonts w:ascii="Arial" w:hAnsi="Arial" w:cs="Arial"/>
                <w:sz w:val="22"/>
                <w:szCs w:val="22"/>
              </w:rPr>
            </w:pPr>
            <w:r>
              <w:rPr>
                <w:rFonts w:ascii="Arial" w:hAnsi="Arial" w:cs="Arial"/>
                <w:sz w:val="22"/>
                <w:szCs w:val="22"/>
              </w:rPr>
              <w:t xml:space="preserve">The work was </w:t>
            </w:r>
            <w:r w:rsidR="00A53ED6" w:rsidRPr="00A53ED6">
              <w:rPr>
                <w:rFonts w:ascii="Arial" w:hAnsi="Arial" w:cs="Arial"/>
                <w:sz w:val="22"/>
                <w:szCs w:val="22"/>
              </w:rPr>
              <w:t>discovered in a tomb</w:t>
            </w:r>
          </w:p>
          <w:p w14:paraId="7C5160BB" w14:textId="526378C8" w:rsidR="00A53ED6" w:rsidRPr="00A53ED6" w:rsidRDefault="00A53ED6" w:rsidP="00A53ED6">
            <w:pPr>
              <w:rPr>
                <w:rFonts w:ascii="Arial" w:hAnsi="Arial" w:cs="Arial"/>
                <w:sz w:val="22"/>
                <w:szCs w:val="22"/>
              </w:rPr>
            </w:pPr>
            <w:r w:rsidRPr="00A53ED6">
              <w:rPr>
                <w:rFonts w:ascii="Arial" w:hAnsi="Arial" w:cs="Arial"/>
                <w:sz w:val="22"/>
                <w:szCs w:val="22"/>
              </w:rPr>
              <w:t xml:space="preserve"> (found in a royal cemetery)</w:t>
            </w:r>
            <w:r w:rsidR="002B54A3">
              <w:rPr>
                <w:rFonts w:ascii="Arial" w:hAnsi="Arial" w:cs="Arial"/>
                <w:sz w:val="22"/>
                <w:szCs w:val="22"/>
              </w:rPr>
              <w:t>.</w:t>
            </w:r>
          </w:p>
          <w:p w14:paraId="5FFD9A52" w14:textId="18C34851" w:rsidR="00A53ED6" w:rsidRPr="00A53ED6" w:rsidRDefault="002B54A3" w:rsidP="00A53ED6">
            <w:pPr>
              <w:rPr>
                <w:rFonts w:ascii="Arial" w:hAnsi="Arial" w:cs="Arial"/>
                <w:sz w:val="22"/>
                <w:szCs w:val="22"/>
              </w:rPr>
            </w:pPr>
            <w:r>
              <w:rPr>
                <w:rFonts w:ascii="Arial" w:hAnsi="Arial" w:cs="Arial"/>
                <w:sz w:val="22"/>
                <w:szCs w:val="22"/>
              </w:rPr>
              <w:t xml:space="preserve">The </w:t>
            </w:r>
            <w:r w:rsidR="00A53ED6" w:rsidRPr="00A53ED6">
              <w:rPr>
                <w:rFonts w:ascii="Arial" w:hAnsi="Arial" w:cs="Arial"/>
                <w:sz w:val="22"/>
                <w:szCs w:val="22"/>
              </w:rPr>
              <w:t>front is scene of peace</w:t>
            </w:r>
            <w:r>
              <w:rPr>
                <w:rFonts w:ascii="Arial" w:hAnsi="Arial" w:cs="Arial"/>
                <w:sz w:val="22"/>
                <w:szCs w:val="22"/>
              </w:rPr>
              <w:t>.</w:t>
            </w:r>
          </w:p>
          <w:p w14:paraId="7EEA38F8" w14:textId="7193F930" w:rsidR="00A53ED6" w:rsidRPr="00A53ED6" w:rsidRDefault="002B54A3" w:rsidP="00A53ED6">
            <w:pPr>
              <w:rPr>
                <w:rFonts w:ascii="Arial" w:hAnsi="Arial" w:cs="Arial"/>
                <w:sz w:val="22"/>
                <w:szCs w:val="22"/>
              </w:rPr>
            </w:pPr>
            <w:r>
              <w:rPr>
                <w:rFonts w:ascii="Arial" w:hAnsi="Arial" w:cs="Arial"/>
                <w:sz w:val="22"/>
                <w:szCs w:val="22"/>
              </w:rPr>
              <w:t xml:space="preserve">The composition is arranged </w:t>
            </w:r>
            <w:r w:rsidR="00A53ED6" w:rsidRPr="00A53ED6">
              <w:rPr>
                <w:rFonts w:ascii="Arial" w:hAnsi="Arial" w:cs="Arial"/>
                <w:sz w:val="22"/>
                <w:szCs w:val="22"/>
              </w:rPr>
              <w:t>into three horizontal registers</w:t>
            </w:r>
            <w:r>
              <w:rPr>
                <w:rFonts w:ascii="Arial" w:hAnsi="Arial" w:cs="Arial"/>
                <w:sz w:val="22"/>
                <w:szCs w:val="22"/>
              </w:rPr>
              <w:t>.</w:t>
            </w:r>
          </w:p>
          <w:p w14:paraId="513BD4F0" w14:textId="0AA33AC7" w:rsidR="00A53ED6" w:rsidRPr="00A53ED6" w:rsidRDefault="00A53ED6" w:rsidP="00BA4E4F">
            <w:pPr>
              <w:rPr>
                <w:rFonts w:ascii="Arial" w:hAnsi="Arial" w:cs="Arial"/>
                <w:sz w:val="22"/>
                <w:szCs w:val="22"/>
              </w:rPr>
            </w:pPr>
          </w:p>
          <w:p w14:paraId="5C4FC810" w14:textId="6CD940C7" w:rsidR="00A53ED6" w:rsidRPr="00A53ED6" w:rsidRDefault="00A53ED6" w:rsidP="00A53ED6">
            <w:pPr>
              <w:rPr>
                <w:rFonts w:ascii="Arial" w:hAnsi="Arial" w:cs="Arial"/>
                <w:sz w:val="22"/>
                <w:szCs w:val="22"/>
              </w:rPr>
            </w:pPr>
            <w:r w:rsidRPr="00A53ED6">
              <w:rPr>
                <w:rFonts w:ascii="Arial" w:hAnsi="Arial" w:cs="Arial"/>
                <w:sz w:val="22"/>
                <w:szCs w:val="22"/>
              </w:rPr>
              <w:t>Style:</w:t>
            </w:r>
          </w:p>
          <w:p w14:paraId="50B6D0E7" w14:textId="2C27221E" w:rsidR="00A53ED6" w:rsidRPr="00A53ED6" w:rsidRDefault="009D3ADC" w:rsidP="00A53ED6">
            <w:pPr>
              <w:rPr>
                <w:rFonts w:ascii="Arial" w:hAnsi="Arial" w:cs="Arial"/>
                <w:sz w:val="22"/>
                <w:szCs w:val="22"/>
              </w:rPr>
            </w:pPr>
            <w:r>
              <w:rPr>
                <w:rFonts w:ascii="Arial" w:hAnsi="Arial" w:cs="Arial"/>
                <w:sz w:val="22"/>
                <w:szCs w:val="22"/>
              </w:rPr>
              <w:t xml:space="preserve">It is made of </w:t>
            </w:r>
            <w:r w:rsidR="00A53ED6" w:rsidRPr="00A53ED6">
              <w:rPr>
                <w:rFonts w:ascii="Arial" w:hAnsi="Arial" w:cs="Arial"/>
                <w:sz w:val="22"/>
                <w:szCs w:val="22"/>
              </w:rPr>
              <w:t>wood with inlays of lapis</w:t>
            </w:r>
            <w:r>
              <w:rPr>
                <w:rFonts w:ascii="Arial" w:hAnsi="Arial" w:cs="Arial"/>
                <w:sz w:val="22"/>
                <w:szCs w:val="22"/>
              </w:rPr>
              <w:t>.</w:t>
            </w:r>
          </w:p>
          <w:p w14:paraId="0EB568F2" w14:textId="48E5711A" w:rsidR="00A53ED6" w:rsidRPr="00A53ED6" w:rsidRDefault="009D3ADC" w:rsidP="00A53ED6">
            <w:pPr>
              <w:rPr>
                <w:rFonts w:ascii="Arial" w:hAnsi="Arial" w:cs="Arial"/>
                <w:sz w:val="22"/>
                <w:szCs w:val="22"/>
              </w:rPr>
            </w:pPr>
            <w:r>
              <w:rPr>
                <w:rFonts w:ascii="Arial" w:hAnsi="Arial" w:cs="Arial"/>
                <w:sz w:val="22"/>
                <w:szCs w:val="22"/>
              </w:rPr>
              <w:t xml:space="preserve">People are depicted in composite view </w:t>
            </w:r>
          </w:p>
          <w:p w14:paraId="6087B8F2" w14:textId="7BB03EB5" w:rsidR="00A53ED6" w:rsidRDefault="009D3ADC" w:rsidP="00A53ED6">
            <w:pPr>
              <w:rPr>
                <w:rFonts w:ascii="Arial" w:hAnsi="Arial" w:cs="Arial"/>
                <w:sz w:val="22"/>
                <w:szCs w:val="22"/>
              </w:rPr>
            </w:pPr>
            <w:r>
              <w:rPr>
                <w:rFonts w:ascii="Arial" w:hAnsi="Arial" w:cs="Arial"/>
                <w:sz w:val="22"/>
                <w:szCs w:val="22"/>
              </w:rPr>
              <w:t>H</w:t>
            </w:r>
            <w:r w:rsidR="00A53ED6" w:rsidRPr="00A53ED6">
              <w:rPr>
                <w:rFonts w:ascii="Arial" w:hAnsi="Arial" w:cs="Arial"/>
                <w:sz w:val="22"/>
                <w:szCs w:val="22"/>
              </w:rPr>
              <w:t>ierarchal scale</w:t>
            </w:r>
            <w:r>
              <w:rPr>
                <w:rFonts w:ascii="Arial" w:hAnsi="Arial" w:cs="Arial"/>
                <w:sz w:val="22"/>
                <w:szCs w:val="22"/>
              </w:rPr>
              <w:t xml:space="preserve"> shows importance of persons through size.</w:t>
            </w:r>
          </w:p>
          <w:p w14:paraId="4876A9FD" w14:textId="77777777" w:rsidR="00A53ED6" w:rsidRDefault="00A53ED6" w:rsidP="00A53ED6">
            <w:pPr>
              <w:rPr>
                <w:rFonts w:ascii="Arial" w:hAnsi="Arial" w:cs="Arial"/>
                <w:sz w:val="22"/>
                <w:szCs w:val="22"/>
              </w:rPr>
            </w:pPr>
          </w:p>
          <w:p w14:paraId="04704429" w14:textId="77777777" w:rsidR="00A53ED6" w:rsidRPr="00A53ED6" w:rsidRDefault="00A53ED6" w:rsidP="00A53ED6">
            <w:pPr>
              <w:rPr>
                <w:rFonts w:ascii="Arial" w:hAnsi="Arial" w:cs="Arial"/>
                <w:sz w:val="22"/>
                <w:szCs w:val="22"/>
              </w:rPr>
            </w:pPr>
            <w:r w:rsidRPr="00A53ED6">
              <w:rPr>
                <w:rFonts w:ascii="Arial" w:hAnsi="Arial" w:cs="Arial"/>
                <w:sz w:val="22"/>
                <w:szCs w:val="22"/>
              </w:rPr>
              <w:t>Contextual Analysis:</w:t>
            </w:r>
          </w:p>
          <w:p w14:paraId="61F39A01" w14:textId="24A9820D" w:rsidR="00A53ED6" w:rsidRPr="00A53ED6" w:rsidRDefault="00A53ED6" w:rsidP="00A53ED6">
            <w:pPr>
              <w:rPr>
                <w:rFonts w:ascii="Arial" w:hAnsi="Arial" w:cs="Arial"/>
                <w:sz w:val="22"/>
                <w:szCs w:val="22"/>
              </w:rPr>
            </w:pPr>
          </w:p>
          <w:p w14:paraId="596812A5" w14:textId="5AA4D07E" w:rsidR="00A53ED6" w:rsidRPr="00A53ED6" w:rsidRDefault="00A53ED6" w:rsidP="00A53ED6">
            <w:pPr>
              <w:rPr>
                <w:rFonts w:ascii="Arial" w:hAnsi="Arial" w:cs="Arial"/>
                <w:sz w:val="22"/>
                <w:szCs w:val="22"/>
              </w:rPr>
            </w:pPr>
            <w:r w:rsidRPr="00A53ED6">
              <w:rPr>
                <w:rFonts w:ascii="Arial" w:hAnsi="Arial" w:cs="Arial"/>
                <w:sz w:val="22"/>
                <w:szCs w:val="22"/>
              </w:rPr>
              <w:t>The Standard of Ur is made with lapis lazuli, a precious stone reserved for only the wealthiest citizens. The stone had sacred value in the burial of the deceased. It also becomes more prevalent in culture how significant the burial and celebration of the deceased is in Egyptian culture as opposed to other older cultures. The front and backsides of the piece are referred to as panels, one depicting war and one depicting a sort of party scene. The panels are broken down into three correlating registers, which hint at the beginning of writing a story in chronological order. In the party scene, everyone facing the king, who happens to be larger than the rest, again showing emphasis on one essential person.</w:t>
            </w:r>
          </w:p>
          <w:p w14:paraId="0B642FB9" w14:textId="77777777" w:rsidR="00A53ED6" w:rsidRPr="00A53ED6" w:rsidRDefault="00A53ED6" w:rsidP="00A53ED6">
            <w:pPr>
              <w:rPr>
                <w:rFonts w:ascii="Arial" w:hAnsi="Arial" w:cs="Arial"/>
                <w:sz w:val="22"/>
                <w:szCs w:val="22"/>
              </w:rPr>
            </w:pPr>
          </w:p>
          <w:p w14:paraId="544B39BD" w14:textId="77777777" w:rsidR="000D25D6" w:rsidRPr="003C1897" w:rsidRDefault="000D25D6" w:rsidP="000D25D6">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4CCAA1C8" w14:textId="77777777" w:rsidR="00AE37D6" w:rsidRPr="003C1897" w:rsidRDefault="00AE37D6" w:rsidP="00F92515">
            <w:pPr>
              <w:rPr>
                <w:rFonts w:ascii="Arial" w:hAnsi="Arial" w:cs="Arial"/>
                <w:sz w:val="22"/>
                <w:szCs w:val="22"/>
              </w:rPr>
            </w:pPr>
          </w:p>
        </w:tc>
      </w:tr>
      <w:tr w:rsidR="00920E7B" w14:paraId="1E7925E8" w14:textId="77777777" w:rsidTr="00920E7B">
        <w:trPr>
          <w:gridAfter w:val="1"/>
          <w:wAfter w:w="1639" w:type="pct"/>
        </w:trPr>
        <w:tc>
          <w:tcPr>
            <w:tcW w:w="1851" w:type="pct"/>
          </w:tcPr>
          <w:p w14:paraId="40861E20" w14:textId="77777777" w:rsidR="00920E7B" w:rsidRPr="003C1897" w:rsidRDefault="00920E7B" w:rsidP="00F92515">
            <w:pPr>
              <w:rPr>
                <w:rFonts w:ascii="Arial" w:hAnsi="Arial" w:cs="Arial"/>
                <w:sz w:val="22"/>
                <w:szCs w:val="22"/>
              </w:rPr>
            </w:pPr>
            <w:r w:rsidRPr="003C1897">
              <w:rPr>
                <w:rFonts w:ascii="Arial" w:hAnsi="Arial" w:cs="Arial"/>
                <w:noProof/>
                <w:sz w:val="22"/>
                <w:szCs w:val="22"/>
              </w:rPr>
              <w:drawing>
                <wp:anchor distT="0" distB="0" distL="114300" distR="114300" simplePos="0" relativeHeight="251726848" behindDoc="0" locked="0" layoutInCell="1" allowOverlap="1" wp14:anchorId="408B5F7E" wp14:editId="3DDB347F">
                  <wp:simplePos x="0" y="0"/>
                  <wp:positionH relativeFrom="column">
                    <wp:posOffset>-65405</wp:posOffset>
                  </wp:positionH>
                  <wp:positionV relativeFrom="paragraph">
                    <wp:posOffset>1685290</wp:posOffset>
                  </wp:positionV>
                  <wp:extent cx="2406015" cy="3198495"/>
                  <wp:effectExtent l="0" t="0" r="6985" b="1905"/>
                  <wp:wrapSquare wrapText="bothSides"/>
                  <wp:docPr id="24" name="Picture 24" descr="Macintosh HD:Users:teacher:Desktop:Module Three Folder:codeofHammur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Module Three Folder:codeofHammurab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6015" cy="3198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3B2DC5AE" w14:textId="05D940BA" w:rsidR="00C65F53" w:rsidRDefault="00314E28" w:rsidP="00C65F53">
            <w:pPr>
              <w:rPr>
                <w:rFonts w:ascii="Arial" w:hAnsi="Arial" w:cs="Arial"/>
                <w:sz w:val="22"/>
                <w:szCs w:val="22"/>
              </w:rPr>
            </w:pPr>
            <w:r w:rsidRPr="00314E28">
              <w:rPr>
                <w:rFonts w:ascii="Arial" w:hAnsi="Arial" w:cs="Arial"/>
                <w:sz w:val="22"/>
                <w:szCs w:val="22"/>
              </w:rPr>
              <w:t>The Code of Hammurabi. Babylon (modern Iran). Susian. c. 1792 – 1750 B.C.E. Basalt.</w:t>
            </w:r>
          </w:p>
          <w:p w14:paraId="3CD5897C" w14:textId="77777777" w:rsidR="00314E28" w:rsidRPr="003C1897" w:rsidRDefault="00314E28" w:rsidP="00C65F53">
            <w:pPr>
              <w:rPr>
                <w:rFonts w:ascii="Arial" w:hAnsi="Arial" w:cs="Arial"/>
                <w:sz w:val="22"/>
                <w:szCs w:val="22"/>
              </w:rPr>
            </w:pPr>
          </w:p>
          <w:p w14:paraId="660575E1" w14:textId="77777777" w:rsidR="00C65F53" w:rsidRPr="003C1897" w:rsidRDefault="00C65F53" w:rsidP="00C65F53">
            <w:pPr>
              <w:rPr>
                <w:rFonts w:ascii="Arial" w:hAnsi="Arial" w:cs="Arial"/>
                <w:sz w:val="22"/>
                <w:szCs w:val="22"/>
              </w:rPr>
            </w:pPr>
            <w:r w:rsidRPr="003C1897">
              <w:rPr>
                <w:rFonts w:ascii="Arial" w:hAnsi="Arial" w:cs="Arial"/>
                <w:sz w:val="22"/>
                <w:szCs w:val="22"/>
              </w:rPr>
              <w:t>Content:</w:t>
            </w:r>
          </w:p>
          <w:p w14:paraId="7A88387D" w14:textId="1D6C0C64" w:rsidR="00C65F53" w:rsidRPr="003C1897" w:rsidRDefault="00FF1B80" w:rsidP="00C65F53">
            <w:pPr>
              <w:rPr>
                <w:rFonts w:ascii="Arial" w:hAnsi="Arial" w:cs="Arial"/>
                <w:sz w:val="22"/>
                <w:szCs w:val="22"/>
              </w:rPr>
            </w:pPr>
            <w:r>
              <w:rPr>
                <w:rFonts w:ascii="Arial" w:hAnsi="Arial" w:cs="Arial"/>
                <w:sz w:val="22"/>
                <w:szCs w:val="22"/>
              </w:rPr>
              <w:t xml:space="preserve">The work is a </w:t>
            </w:r>
            <w:r w:rsidR="00C65F53" w:rsidRPr="003C1897">
              <w:rPr>
                <w:rFonts w:ascii="Arial" w:hAnsi="Arial" w:cs="Arial"/>
                <w:sz w:val="22"/>
                <w:szCs w:val="22"/>
              </w:rPr>
              <w:t>stone stele</w:t>
            </w:r>
            <w:r w:rsidR="00461C2D">
              <w:rPr>
                <w:rFonts w:ascii="Arial" w:hAnsi="Arial" w:cs="Arial"/>
                <w:sz w:val="22"/>
                <w:szCs w:val="22"/>
              </w:rPr>
              <w:t xml:space="preserve"> (</w:t>
            </w:r>
            <w:r>
              <w:rPr>
                <w:rFonts w:ascii="Arial" w:hAnsi="Arial" w:cs="Arial"/>
                <w:sz w:val="22"/>
                <w:szCs w:val="22"/>
              </w:rPr>
              <w:t>a commemorative monument).</w:t>
            </w:r>
          </w:p>
          <w:p w14:paraId="56EC07FF" w14:textId="73E9CC13" w:rsidR="00C65F53" w:rsidRPr="003C1897" w:rsidRDefault="00FF1B80" w:rsidP="00C65F53">
            <w:pPr>
              <w:rPr>
                <w:rFonts w:ascii="Arial" w:hAnsi="Arial" w:cs="Arial"/>
                <w:sz w:val="22"/>
                <w:szCs w:val="22"/>
              </w:rPr>
            </w:pPr>
            <w:r>
              <w:rPr>
                <w:rFonts w:ascii="Arial" w:hAnsi="Arial" w:cs="Arial"/>
                <w:sz w:val="22"/>
                <w:szCs w:val="22"/>
              </w:rPr>
              <w:t xml:space="preserve">It is made of </w:t>
            </w:r>
            <w:r w:rsidR="00C65F53" w:rsidRPr="003C1897">
              <w:rPr>
                <w:rFonts w:ascii="Arial" w:hAnsi="Arial" w:cs="Arial"/>
                <w:sz w:val="22"/>
                <w:szCs w:val="22"/>
              </w:rPr>
              <w:t>basalt</w:t>
            </w:r>
            <w:r>
              <w:rPr>
                <w:rFonts w:ascii="Arial" w:hAnsi="Arial" w:cs="Arial"/>
                <w:sz w:val="22"/>
                <w:szCs w:val="22"/>
              </w:rPr>
              <w:t>.</w:t>
            </w:r>
          </w:p>
          <w:p w14:paraId="7F4EB63C" w14:textId="4BF6050E" w:rsidR="00C65F53" w:rsidRPr="003C1897" w:rsidRDefault="00461C2D" w:rsidP="00C65F53">
            <w:pPr>
              <w:rPr>
                <w:rFonts w:ascii="Arial" w:hAnsi="Arial" w:cs="Arial"/>
                <w:sz w:val="22"/>
                <w:szCs w:val="22"/>
              </w:rPr>
            </w:pPr>
            <w:r>
              <w:rPr>
                <w:rFonts w:ascii="Arial" w:hAnsi="Arial" w:cs="Arial"/>
                <w:sz w:val="22"/>
                <w:szCs w:val="22"/>
              </w:rPr>
              <w:t xml:space="preserve">It depicts </w:t>
            </w:r>
            <w:r w:rsidR="00C65F53" w:rsidRPr="003C1897">
              <w:rPr>
                <w:rFonts w:ascii="Arial" w:hAnsi="Arial" w:cs="Arial"/>
                <w:sz w:val="22"/>
                <w:szCs w:val="22"/>
              </w:rPr>
              <w:t>the written form of Hammurabi's laws</w:t>
            </w:r>
            <w:r>
              <w:rPr>
                <w:rFonts w:ascii="Arial" w:hAnsi="Arial" w:cs="Arial"/>
                <w:sz w:val="22"/>
                <w:szCs w:val="22"/>
              </w:rPr>
              <w:t xml:space="preserve">.  It has </w:t>
            </w:r>
            <w:r w:rsidR="00C65F53" w:rsidRPr="003C1897">
              <w:rPr>
                <w:rFonts w:ascii="Arial" w:hAnsi="Arial" w:cs="Arial"/>
                <w:sz w:val="22"/>
                <w:szCs w:val="22"/>
              </w:rPr>
              <w:t>nearly 3,000 letters</w:t>
            </w:r>
            <w:r>
              <w:rPr>
                <w:rFonts w:ascii="Arial" w:hAnsi="Arial" w:cs="Arial"/>
                <w:sz w:val="22"/>
                <w:szCs w:val="22"/>
              </w:rPr>
              <w:t xml:space="preserve"> and contains</w:t>
            </w:r>
            <w:r w:rsidR="00705A0D">
              <w:rPr>
                <w:rFonts w:ascii="Arial" w:hAnsi="Arial" w:cs="Arial"/>
                <w:sz w:val="22"/>
                <w:szCs w:val="22"/>
              </w:rPr>
              <w:t xml:space="preserve"> </w:t>
            </w:r>
            <w:r w:rsidR="00C65F53" w:rsidRPr="003C1897">
              <w:rPr>
                <w:rFonts w:ascii="Arial" w:hAnsi="Arial" w:cs="Arial"/>
                <w:sz w:val="22"/>
                <w:szCs w:val="22"/>
              </w:rPr>
              <w:t>almost 300 laws</w:t>
            </w:r>
            <w:r>
              <w:rPr>
                <w:rFonts w:ascii="Arial" w:hAnsi="Arial" w:cs="Arial"/>
                <w:sz w:val="22"/>
                <w:szCs w:val="22"/>
              </w:rPr>
              <w:t>.</w:t>
            </w:r>
          </w:p>
          <w:p w14:paraId="09B216AF" w14:textId="01A0D386" w:rsidR="00C65F53" w:rsidRDefault="00461C2D" w:rsidP="00C65F53">
            <w:pPr>
              <w:rPr>
                <w:rFonts w:ascii="Arial" w:hAnsi="Arial" w:cs="Arial"/>
                <w:sz w:val="22"/>
                <w:szCs w:val="22"/>
              </w:rPr>
            </w:pPr>
            <w:r>
              <w:rPr>
                <w:rFonts w:ascii="Arial" w:hAnsi="Arial" w:cs="Arial"/>
                <w:sz w:val="22"/>
                <w:szCs w:val="22"/>
              </w:rPr>
              <w:t>The king is depicted i</w:t>
            </w:r>
            <w:r w:rsidR="00C65F53" w:rsidRPr="003C1897">
              <w:rPr>
                <w:rFonts w:ascii="Arial" w:hAnsi="Arial" w:cs="Arial"/>
                <w:sz w:val="22"/>
                <w:szCs w:val="22"/>
              </w:rPr>
              <w:t xml:space="preserve">n the presence of </w:t>
            </w:r>
            <w:r w:rsidR="003C1897" w:rsidRPr="003C1897">
              <w:rPr>
                <w:rFonts w:ascii="Arial" w:hAnsi="Arial" w:cs="Arial"/>
                <w:sz w:val="22"/>
                <w:szCs w:val="22"/>
              </w:rPr>
              <w:t>Shamash</w:t>
            </w:r>
            <w:r>
              <w:rPr>
                <w:rFonts w:ascii="Arial" w:hAnsi="Arial" w:cs="Arial"/>
                <w:sz w:val="22"/>
                <w:szCs w:val="22"/>
              </w:rPr>
              <w:t>.</w:t>
            </w:r>
            <w:r w:rsidR="00C65F53" w:rsidRPr="003C1897">
              <w:rPr>
                <w:rFonts w:ascii="Arial" w:hAnsi="Arial" w:cs="Arial"/>
                <w:sz w:val="22"/>
                <w:szCs w:val="22"/>
              </w:rPr>
              <w:t xml:space="preserve"> </w:t>
            </w:r>
            <w:r>
              <w:rPr>
                <w:rFonts w:ascii="Arial" w:hAnsi="Arial" w:cs="Arial"/>
                <w:sz w:val="22"/>
                <w:szCs w:val="22"/>
              </w:rPr>
              <w:t>The</w:t>
            </w:r>
            <w:r w:rsidR="00C65F53" w:rsidRPr="003C1897">
              <w:rPr>
                <w:rFonts w:ascii="Arial" w:hAnsi="Arial" w:cs="Arial"/>
                <w:sz w:val="22"/>
                <w:szCs w:val="22"/>
              </w:rPr>
              <w:t xml:space="preserve"> king is raising his hand to show respect for the gods</w:t>
            </w:r>
            <w:r>
              <w:rPr>
                <w:rFonts w:ascii="Arial" w:hAnsi="Arial" w:cs="Arial"/>
                <w:sz w:val="22"/>
                <w:szCs w:val="22"/>
              </w:rPr>
              <w:t>.</w:t>
            </w:r>
          </w:p>
          <w:p w14:paraId="11DF6053" w14:textId="2654C9A2" w:rsidR="00461C2D" w:rsidRPr="003C1897" w:rsidRDefault="00461C2D" w:rsidP="00C65F53">
            <w:pPr>
              <w:rPr>
                <w:rFonts w:ascii="Arial" w:hAnsi="Arial" w:cs="Arial"/>
                <w:sz w:val="22"/>
                <w:szCs w:val="22"/>
              </w:rPr>
            </w:pPr>
            <w:r>
              <w:rPr>
                <w:rFonts w:ascii="Arial" w:hAnsi="Arial" w:cs="Arial"/>
                <w:sz w:val="22"/>
                <w:szCs w:val="22"/>
              </w:rPr>
              <w:t>Shamash is depicted with his horned</w:t>
            </w:r>
            <w:r w:rsidR="000C5549">
              <w:rPr>
                <w:rFonts w:ascii="Arial" w:hAnsi="Arial" w:cs="Arial"/>
                <w:sz w:val="22"/>
                <w:szCs w:val="22"/>
              </w:rPr>
              <w:t xml:space="preserve"> helmet.</w:t>
            </w:r>
          </w:p>
          <w:p w14:paraId="101CE6DB" w14:textId="77777777" w:rsidR="00C65F53" w:rsidRPr="003C1897" w:rsidRDefault="00C65F53" w:rsidP="00C65F53">
            <w:pPr>
              <w:rPr>
                <w:rFonts w:ascii="Arial" w:hAnsi="Arial" w:cs="Arial"/>
                <w:sz w:val="22"/>
                <w:szCs w:val="22"/>
              </w:rPr>
            </w:pPr>
          </w:p>
          <w:p w14:paraId="3FD12AA3" w14:textId="77777777" w:rsidR="00C65F53" w:rsidRPr="003C1897" w:rsidRDefault="00C65F53" w:rsidP="00C65F53">
            <w:pPr>
              <w:rPr>
                <w:rFonts w:ascii="Arial" w:hAnsi="Arial" w:cs="Arial"/>
                <w:sz w:val="22"/>
                <w:szCs w:val="22"/>
              </w:rPr>
            </w:pPr>
            <w:r w:rsidRPr="003C1897">
              <w:rPr>
                <w:rFonts w:ascii="Arial" w:hAnsi="Arial" w:cs="Arial"/>
                <w:sz w:val="22"/>
                <w:szCs w:val="22"/>
              </w:rPr>
              <w:t>Style:</w:t>
            </w:r>
          </w:p>
          <w:p w14:paraId="565D8934" w14:textId="478C09C6" w:rsidR="00C65F53" w:rsidRPr="003C1897" w:rsidRDefault="000C5549" w:rsidP="00C65F53">
            <w:pPr>
              <w:rPr>
                <w:rFonts w:ascii="Arial" w:hAnsi="Arial" w:cs="Arial"/>
                <w:sz w:val="22"/>
                <w:szCs w:val="22"/>
              </w:rPr>
            </w:pPr>
            <w:r>
              <w:rPr>
                <w:rFonts w:ascii="Arial" w:hAnsi="Arial" w:cs="Arial"/>
                <w:sz w:val="22"/>
                <w:szCs w:val="22"/>
              </w:rPr>
              <w:t xml:space="preserve">The work is carved in a </w:t>
            </w:r>
            <w:r w:rsidR="00C65F53" w:rsidRPr="003C1897">
              <w:rPr>
                <w:rFonts w:ascii="Arial" w:hAnsi="Arial" w:cs="Arial"/>
                <w:sz w:val="22"/>
                <w:szCs w:val="22"/>
              </w:rPr>
              <w:t>subtraction relief technique</w:t>
            </w:r>
            <w:r>
              <w:rPr>
                <w:rFonts w:ascii="Arial" w:hAnsi="Arial" w:cs="Arial"/>
                <w:sz w:val="22"/>
                <w:szCs w:val="22"/>
              </w:rPr>
              <w:t>.</w:t>
            </w:r>
          </w:p>
          <w:p w14:paraId="5C8FFE2B" w14:textId="77777777" w:rsidR="00C65F53" w:rsidRPr="003C1897" w:rsidRDefault="00C65F53" w:rsidP="00C65F53">
            <w:pPr>
              <w:rPr>
                <w:rFonts w:ascii="Arial" w:hAnsi="Arial" w:cs="Arial"/>
                <w:sz w:val="22"/>
                <w:szCs w:val="22"/>
              </w:rPr>
            </w:pPr>
          </w:p>
          <w:p w14:paraId="458736E9" w14:textId="77777777" w:rsidR="00C65F53" w:rsidRPr="003C1897" w:rsidRDefault="00C65F53" w:rsidP="00C65F53">
            <w:pPr>
              <w:rPr>
                <w:rFonts w:ascii="Arial" w:hAnsi="Arial" w:cs="Arial"/>
                <w:sz w:val="22"/>
                <w:szCs w:val="22"/>
              </w:rPr>
            </w:pPr>
            <w:r w:rsidRPr="003C1897">
              <w:rPr>
                <w:rFonts w:ascii="Arial" w:hAnsi="Arial" w:cs="Arial"/>
                <w:sz w:val="22"/>
                <w:szCs w:val="22"/>
              </w:rPr>
              <w:t>Contextual Analysis:</w:t>
            </w:r>
          </w:p>
          <w:p w14:paraId="370824C6" w14:textId="77777777" w:rsidR="00C65F53" w:rsidRDefault="00C65F53" w:rsidP="00C65F53">
            <w:pPr>
              <w:rPr>
                <w:rFonts w:ascii="Arial" w:hAnsi="Arial" w:cs="Arial"/>
                <w:sz w:val="22"/>
                <w:szCs w:val="22"/>
              </w:rPr>
            </w:pPr>
            <w:r w:rsidRPr="003C1897">
              <w:rPr>
                <w:rFonts w:ascii="Arial" w:hAnsi="Arial" w:cs="Arial"/>
                <w:sz w:val="22"/>
                <w:szCs w:val="22"/>
              </w:rPr>
              <w:t xml:space="preserve">This piece's purpose is to be a record of and communicate all of Hammurabi's laws to his people. The only reason we have this piece today is because it was stolen from Babylon when it was conquered. Babylon flourished under Hammurabi's laws and dominated </w:t>
            </w:r>
            <w:r w:rsidR="003C1897" w:rsidRPr="003C1897">
              <w:rPr>
                <w:rFonts w:ascii="Arial" w:hAnsi="Arial" w:cs="Arial"/>
                <w:sz w:val="22"/>
                <w:szCs w:val="22"/>
              </w:rPr>
              <w:t>Mesopotamia</w:t>
            </w:r>
            <w:r w:rsidRPr="003C1897">
              <w:rPr>
                <w:rFonts w:ascii="Arial" w:hAnsi="Arial" w:cs="Arial"/>
                <w:sz w:val="22"/>
                <w:szCs w:val="22"/>
              </w:rPr>
              <w:t xml:space="preserve">. Hammurabi was a powerful Mesopotamian King and the laws cover all aspects of life from stealing and theft to consequences of adultery to destruction of others property. The </w:t>
            </w:r>
            <w:r w:rsidR="003C1897" w:rsidRPr="003C1897">
              <w:rPr>
                <w:rFonts w:ascii="Arial" w:hAnsi="Arial" w:cs="Arial"/>
                <w:sz w:val="22"/>
                <w:szCs w:val="22"/>
              </w:rPr>
              <w:t>complexity of these laws shows</w:t>
            </w:r>
            <w:r w:rsidRPr="003C1897">
              <w:rPr>
                <w:rFonts w:ascii="Arial" w:hAnsi="Arial" w:cs="Arial"/>
                <w:sz w:val="22"/>
                <w:szCs w:val="22"/>
              </w:rPr>
              <w:t xml:space="preserve"> a very developed society. It is also clear Hammurabi's rein was very established. The Mesopotamian society believed in close communication and connection with the gods and believed Hammurabi's laws were the combined work of Hammurabi and the gods, religion and politics mixed greatly.</w:t>
            </w:r>
          </w:p>
          <w:p w14:paraId="4E77A17C" w14:textId="77777777" w:rsidR="001A2EF9" w:rsidRDefault="001A2EF9" w:rsidP="00C65F53">
            <w:pPr>
              <w:rPr>
                <w:rFonts w:ascii="Arial" w:hAnsi="Arial" w:cs="Arial"/>
                <w:sz w:val="22"/>
                <w:szCs w:val="22"/>
              </w:rPr>
            </w:pPr>
          </w:p>
          <w:p w14:paraId="5E7AFEEB" w14:textId="77777777" w:rsidR="001A2EF9" w:rsidRPr="003C1897" w:rsidRDefault="001A2EF9" w:rsidP="001A2EF9">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743E8B76" w14:textId="1E1F948F" w:rsidR="001A2EF9" w:rsidRPr="003C1897" w:rsidRDefault="001A2EF9" w:rsidP="00C65F53">
            <w:pPr>
              <w:rPr>
                <w:rFonts w:ascii="Arial" w:hAnsi="Arial" w:cs="Arial"/>
                <w:sz w:val="22"/>
                <w:szCs w:val="22"/>
              </w:rPr>
            </w:pPr>
          </w:p>
        </w:tc>
      </w:tr>
      <w:tr w:rsidR="00920E7B" w14:paraId="606DDFA1" w14:textId="77777777" w:rsidTr="00920E7B">
        <w:trPr>
          <w:gridAfter w:val="1"/>
          <w:wAfter w:w="1639" w:type="pct"/>
        </w:trPr>
        <w:tc>
          <w:tcPr>
            <w:tcW w:w="1851" w:type="pct"/>
          </w:tcPr>
          <w:p w14:paraId="28AFE876" w14:textId="417EFCD0" w:rsidR="00920E7B" w:rsidRPr="003C1897" w:rsidRDefault="00920E7B" w:rsidP="00F92515">
            <w:pPr>
              <w:rPr>
                <w:rFonts w:ascii="Arial" w:hAnsi="Arial" w:cs="Arial"/>
                <w:sz w:val="22"/>
                <w:szCs w:val="22"/>
              </w:rPr>
            </w:pPr>
            <w:r w:rsidRPr="003C1897">
              <w:rPr>
                <w:rFonts w:ascii="Arial" w:hAnsi="Arial" w:cs="Arial"/>
                <w:noProof/>
                <w:sz w:val="22"/>
                <w:szCs w:val="22"/>
              </w:rPr>
              <w:drawing>
                <wp:anchor distT="0" distB="0" distL="114300" distR="114300" simplePos="0" relativeHeight="251725824" behindDoc="0" locked="0" layoutInCell="1" allowOverlap="1" wp14:anchorId="1D79D02B" wp14:editId="48EF24E5">
                  <wp:simplePos x="0" y="0"/>
                  <wp:positionH relativeFrom="column">
                    <wp:posOffset>51435</wp:posOffset>
                  </wp:positionH>
                  <wp:positionV relativeFrom="paragraph">
                    <wp:posOffset>-6567170</wp:posOffset>
                  </wp:positionV>
                  <wp:extent cx="2032000" cy="2744470"/>
                  <wp:effectExtent l="0" t="0" r="0" b="0"/>
                  <wp:wrapSquare wrapText="bothSides"/>
                  <wp:docPr id="13" name="Picture 13" descr="Macintosh HD:Users:teacher:Desktop:Module Three Folder:Perspolis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eacher:Desktop:Module Three Folder:Perspoliscapit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0" cy="2744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4CBF58AB" w14:textId="7CFB1E00" w:rsidR="0024483B" w:rsidRDefault="0024483B" w:rsidP="00F92515">
            <w:pPr>
              <w:rPr>
                <w:rFonts w:ascii="Arial" w:hAnsi="Arial" w:cs="Arial"/>
                <w:sz w:val="22"/>
                <w:szCs w:val="22"/>
              </w:rPr>
            </w:pPr>
            <w:r w:rsidRPr="0024483B">
              <w:rPr>
                <w:rFonts w:ascii="Arial" w:hAnsi="Arial" w:cs="Arial"/>
                <w:sz w:val="22"/>
                <w:szCs w:val="22"/>
              </w:rPr>
              <w:t>Audience Hall (apadana) of Darius and Xerxes. Persepolis, Iran. Persian. c. 520 – 465 B.C.E.</w:t>
            </w:r>
          </w:p>
          <w:p w14:paraId="63B9842A" w14:textId="77777777" w:rsidR="0024483B" w:rsidRDefault="0024483B" w:rsidP="00F92515">
            <w:pPr>
              <w:rPr>
                <w:rFonts w:ascii="Arial" w:hAnsi="Arial" w:cs="Arial"/>
                <w:sz w:val="22"/>
                <w:szCs w:val="22"/>
              </w:rPr>
            </w:pPr>
          </w:p>
          <w:p w14:paraId="382CCB6B" w14:textId="77777777" w:rsidR="00920E7B" w:rsidRDefault="00705A0D" w:rsidP="00F92515">
            <w:pPr>
              <w:rPr>
                <w:rFonts w:ascii="Arial" w:hAnsi="Arial" w:cs="Arial"/>
                <w:sz w:val="22"/>
                <w:szCs w:val="22"/>
              </w:rPr>
            </w:pPr>
            <w:r>
              <w:rPr>
                <w:rFonts w:ascii="Arial" w:hAnsi="Arial" w:cs="Arial"/>
                <w:sz w:val="22"/>
                <w:szCs w:val="22"/>
              </w:rPr>
              <w:t>Content:</w:t>
            </w:r>
          </w:p>
          <w:p w14:paraId="42A8BF16" w14:textId="541996F0" w:rsidR="00705A0D" w:rsidRDefault="00705A0D" w:rsidP="00F92515">
            <w:pPr>
              <w:rPr>
                <w:rFonts w:ascii="Arial" w:hAnsi="Arial" w:cs="Arial"/>
                <w:sz w:val="22"/>
                <w:szCs w:val="22"/>
              </w:rPr>
            </w:pPr>
            <w:r>
              <w:rPr>
                <w:rFonts w:ascii="Arial" w:hAnsi="Arial" w:cs="Arial"/>
                <w:sz w:val="22"/>
                <w:szCs w:val="22"/>
              </w:rPr>
              <w:t xml:space="preserve">Columns of Persepolis have a bell-shaped base that is an inverted lotus blossom.  </w:t>
            </w:r>
          </w:p>
          <w:p w14:paraId="419EC9D6" w14:textId="77777777" w:rsidR="00705A0D" w:rsidRDefault="00705A0D" w:rsidP="00F92515">
            <w:pPr>
              <w:rPr>
                <w:rFonts w:ascii="Arial" w:hAnsi="Arial" w:cs="Arial"/>
                <w:sz w:val="22"/>
                <w:szCs w:val="22"/>
              </w:rPr>
            </w:pPr>
            <w:r>
              <w:rPr>
                <w:rFonts w:ascii="Arial" w:hAnsi="Arial" w:cs="Arial"/>
                <w:sz w:val="22"/>
                <w:szCs w:val="22"/>
              </w:rPr>
              <w:t>The capitals were bulls or lions.</w:t>
            </w:r>
          </w:p>
          <w:p w14:paraId="7F75ACAA" w14:textId="328B53DD" w:rsidR="00705A0D" w:rsidRPr="003C1897" w:rsidRDefault="00705A0D" w:rsidP="00F92515">
            <w:pPr>
              <w:rPr>
                <w:rFonts w:ascii="Arial" w:hAnsi="Arial" w:cs="Arial"/>
                <w:sz w:val="22"/>
                <w:szCs w:val="22"/>
              </w:rPr>
            </w:pPr>
            <w:r>
              <w:rPr>
                <w:rFonts w:ascii="Arial" w:hAnsi="Arial" w:cs="Arial"/>
                <w:sz w:val="22"/>
                <w:szCs w:val="22"/>
              </w:rPr>
              <w:t>Each column was painted brightly.</w:t>
            </w:r>
          </w:p>
        </w:tc>
      </w:tr>
      <w:tr w:rsidR="00920E7B" w14:paraId="79AE46DE" w14:textId="77777777" w:rsidTr="00920E7B">
        <w:trPr>
          <w:gridAfter w:val="1"/>
          <w:wAfter w:w="1639" w:type="pct"/>
        </w:trPr>
        <w:tc>
          <w:tcPr>
            <w:tcW w:w="1851" w:type="pct"/>
          </w:tcPr>
          <w:p w14:paraId="722916A6" w14:textId="29849FD7" w:rsidR="00920E7B" w:rsidRPr="003C1897" w:rsidRDefault="00920E7B" w:rsidP="00F92515">
            <w:pPr>
              <w:rPr>
                <w:rFonts w:ascii="Arial" w:hAnsi="Arial" w:cs="Arial"/>
                <w:sz w:val="22"/>
                <w:szCs w:val="22"/>
              </w:rPr>
            </w:pPr>
            <w:r w:rsidRPr="003C1897">
              <w:rPr>
                <w:rFonts w:ascii="Arial" w:hAnsi="Arial" w:cs="Arial"/>
                <w:noProof/>
                <w:sz w:val="22"/>
                <w:szCs w:val="22"/>
              </w:rPr>
              <w:drawing>
                <wp:anchor distT="0" distB="0" distL="114300" distR="114300" simplePos="0" relativeHeight="251722752" behindDoc="0" locked="0" layoutInCell="1" allowOverlap="1" wp14:anchorId="0E88D14C" wp14:editId="31D2050F">
                  <wp:simplePos x="0" y="0"/>
                  <wp:positionH relativeFrom="column">
                    <wp:posOffset>-748665</wp:posOffset>
                  </wp:positionH>
                  <wp:positionV relativeFrom="paragraph">
                    <wp:posOffset>-864870</wp:posOffset>
                  </wp:positionV>
                  <wp:extent cx="1887220" cy="2405380"/>
                  <wp:effectExtent l="0" t="0" r="0" b="7620"/>
                  <wp:wrapSquare wrapText="bothSides"/>
                  <wp:docPr id="8" name="Picture 8" descr="Macintosh HD:Users:teacher:Desktop:Module Three Folder:lama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eacher:Desktop:Module Three Folder:lamass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7220" cy="2405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3E09EDE6" w14:textId="2CAFEA88" w:rsidR="0024483B" w:rsidRDefault="0024483B" w:rsidP="00934FA1">
            <w:pPr>
              <w:rPr>
                <w:rFonts w:ascii="Arial" w:hAnsi="Arial" w:cs="Arial"/>
                <w:sz w:val="22"/>
                <w:szCs w:val="22"/>
              </w:rPr>
            </w:pPr>
            <w:r w:rsidRPr="0024483B">
              <w:rPr>
                <w:rFonts w:ascii="Arial" w:hAnsi="Arial" w:cs="Arial"/>
                <w:sz w:val="22"/>
                <w:szCs w:val="22"/>
              </w:rPr>
              <w:t>Lamassu from the citadel of Sargon II, Dur Sharukin (modern Khorsabad, Iraq). Ne-Assyrian. c. 720 – 705 B.C.E. Limestone.</w:t>
            </w:r>
          </w:p>
          <w:p w14:paraId="1DF85FE8" w14:textId="77777777" w:rsidR="0024483B" w:rsidRDefault="0024483B" w:rsidP="00934FA1">
            <w:pPr>
              <w:rPr>
                <w:rFonts w:ascii="Arial" w:hAnsi="Arial" w:cs="Arial"/>
                <w:sz w:val="22"/>
                <w:szCs w:val="22"/>
              </w:rPr>
            </w:pPr>
          </w:p>
          <w:p w14:paraId="5CD73592" w14:textId="77777777" w:rsidR="00934FA1" w:rsidRPr="003C1897" w:rsidRDefault="00934FA1" w:rsidP="00934FA1">
            <w:pPr>
              <w:rPr>
                <w:rFonts w:ascii="Arial" w:hAnsi="Arial" w:cs="Arial"/>
                <w:sz w:val="22"/>
                <w:szCs w:val="22"/>
              </w:rPr>
            </w:pPr>
            <w:r w:rsidRPr="003C1897">
              <w:rPr>
                <w:rFonts w:ascii="Arial" w:hAnsi="Arial" w:cs="Arial"/>
                <w:sz w:val="22"/>
                <w:szCs w:val="22"/>
              </w:rPr>
              <w:t>Content:</w:t>
            </w:r>
          </w:p>
          <w:p w14:paraId="751F2341" w14:textId="7C4AE2D0" w:rsidR="00934FA1" w:rsidRPr="003C1897" w:rsidRDefault="00C67004" w:rsidP="00934FA1">
            <w:pPr>
              <w:rPr>
                <w:rFonts w:ascii="Arial" w:hAnsi="Arial" w:cs="Arial"/>
                <w:sz w:val="22"/>
                <w:szCs w:val="22"/>
              </w:rPr>
            </w:pPr>
            <w:r>
              <w:rPr>
                <w:rFonts w:ascii="Arial" w:hAnsi="Arial" w:cs="Arial"/>
                <w:sz w:val="22"/>
                <w:szCs w:val="22"/>
              </w:rPr>
              <w:t xml:space="preserve">The </w:t>
            </w:r>
            <w:r w:rsidR="00934FA1" w:rsidRPr="003C1897">
              <w:rPr>
                <w:rFonts w:ascii="Arial" w:hAnsi="Arial" w:cs="Arial"/>
                <w:sz w:val="22"/>
                <w:szCs w:val="22"/>
              </w:rPr>
              <w:t>lamassu is the name of the mythological creature depicted--combines the head of a person with the body of a bull and also winged</w:t>
            </w:r>
          </w:p>
          <w:p w14:paraId="46986E99" w14:textId="79159679" w:rsidR="00934FA1" w:rsidRPr="003C1897" w:rsidRDefault="00C67004" w:rsidP="00934FA1">
            <w:pPr>
              <w:rPr>
                <w:rFonts w:ascii="Arial" w:hAnsi="Arial" w:cs="Arial"/>
                <w:sz w:val="22"/>
                <w:szCs w:val="22"/>
              </w:rPr>
            </w:pPr>
            <w:r>
              <w:rPr>
                <w:rFonts w:ascii="Arial" w:hAnsi="Arial" w:cs="Arial"/>
                <w:sz w:val="22"/>
                <w:szCs w:val="22"/>
              </w:rPr>
              <w:t>The statue was placed</w:t>
            </w:r>
            <w:r w:rsidR="00934FA1" w:rsidRPr="003C1897">
              <w:rPr>
                <w:rFonts w:ascii="Arial" w:hAnsi="Arial" w:cs="Arial"/>
                <w:sz w:val="22"/>
                <w:szCs w:val="22"/>
              </w:rPr>
              <w:t xml:space="preserve"> at the entrance gate of the citadel</w:t>
            </w:r>
            <w:r>
              <w:rPr>
                <w:rFonts w:ascii="Arial" w:hAnsi="Arial" w:cs="Arial"/>
                <w:sz w:val="22"/>
                <w:szCs w:val="22"/>
              </w:rPr>
              <w:t xml:space="preserve"> as a guardian.</w:t>
            </w:r>
          </w:p>
          <w:p w14:paraId="7AB7103E" w14:textId="336FB062" w:rsidR="00C67004" w:rsidRPr="00C67004" w:rsidRDefault="00C67004" w:rsidP="00C67004">
            <w:pPr>
              <w:rPr>
                <w:rFonts w:ascii="Arial" w:hAnsi="Arial" w:cs="Arial"/>
                <w:sz w:val="22"/>
                <w:szCs w:val="22"/>
              </w:rPr>
            </w:pPr>
            <w:r>
              <w:rPr>
                <w:rFonts w:ascii="Arial" w:hAnsi="Arial" w:cs="Arial"/>
                <w:sz w:val="22"/>
                <w:szCs w:val="22"/>
              </w:rPr>
              <w:t xml:space="preserve">The work </w:t>
            </w:r>
            <w:r w:rsidR="00934FA1" w:rsidRPr="003C1897">
              <w:rPr>
                <w:rFonts w:ascii="Arial" w:hAnsi="Arial" w:cs="Arial"/>
                <w:sz w:val="22"/>
                <w:szCs w:val="22"/>
              </w:rPr>
              <w:t>represent</w:t>
            </w:r>
            <w:r>
              <w:rPr>
                <w:rFonts w:ascii="Arial" w:hAnsi="Arial" w:cs="Arial"/>
                <w:sz w:val="22"/>
                <w:szCs w:val="22"/>
              </w:rPr>
              <w:t>s</w:t>
            </w:r>
            <w:r w:rsidR="00934FA1" w:rsidRPr="003C1897">
              <w:rPr>
                <w:rFonts w:ascii="Arial" w:hAnsi="Arial" w:cs="Arial"/>
                <w:sz w:val="22"/>
                <w:szCs w:val="22"/>
              </w:rPr>
              <w:t xml:space="preserve"> power and authority</w:t>
            </w:r>
            <w:r>
              <w:rPr>
                <w:rFonts w:ascii="Arial" w:hAnsi="Arial" w:cs="Arial"/>
                <w:sz w:val="22"/>
                <w:szCs w:val="22"/>
              </w:rPr>
              <w:t xml:space="preserve"> of the ruler. </w:t>
            </w:r>
            <w:r w:rsidRPr="00C67004">
              <w:rPr>
                <w:rFonts w:ascii="Arial" w:hAnsi="Arial" w:cs="Arial"/>
                <w:sz w:val="22"/>
                <w:szCs w:val="22"/>
              </w:rPr>
              <w:t xml:space="preserve"> </w:t>
            </w:r>
            <w:r>
              <w:rPr>
                <w:rFonts w:ascii="Arial" w:hAnsi="Arial" w:cs="Arial"/>
                <w:sz w:val="22"/>
                <w:szCs w:val="22"/>
              </w:rPr>
              <w:t xml:space="preserve">It </w:t>
            </w:r>
            <w:r w:rsidRPr="00C67004">
              <w:rPr>
                <w:rFonts w:ascii="Arial" w:hAnsi="Arial" w:cs="Arial"/>
                <w:sz w:val="22"/>
                <w:szCs w:val="22"/>
              </w:rPr>
              <w:t xml:space="preserve">was made to ward off the kings enemies </w:t>
            </w:r>
          </w:p>
          <w:p w14:paraId="54EFCADA" w14:textId="7302C115" w:rsidR="00934FA1" w:rsidRPr="003C1897" w:rsidRDefault="00C67004" w:rsidP="00934FA1">
            <w:pPr>
              <w:rPr>
                <w:rFonts w:ascii="Arial" w:hAnsi="Arial" w:cs="Arial"/>
                <w:sz w:val="22"/>
                <w:szCs w:val="22"/>
              </w:rPr>
            </w:pPr>
            <w:r>
              <w:rPr>
                <w:rFonts w:ascii="Arial" w:hAnsi="Arial" w:cs="Arial"/>
                <w:sz w:val="22"/>
                <w:szCs w:val="22"/>
              </w:rPr>
              <w:t xml:space="preserve">The sculpture has </w:t>
            </w:r>
            <w:r w:rsidR="00934FA1" w:rsidRPr="003C1897">
              <w:rPr>
                <w:rFonts w:ascii="Arial" w:hAnsi="Arial" w:cs="Arial"/>
                <w:sz w:val="22"/>
                <w:szCs w:val="22"/>
              </w:rPr>
              <w:t>five legs--to show movement</w:t>
            </w:r>
            <w:r>
              <w:rPr>
                <w:rFonts w:ascii="Arial" w:hAnsi="Arial" w:cs="Arial"/>
                <w:sz w:val="22"/>
                <w:szCs w:val="22"/>
              </w:rPr>
              <w:t>.</w:t>
            </w:r>
          </w:p>
          <w:p w14:paraId="0E45F0B4" w14:textId="00506D6B" w:rsidR="00934FA1" w:rsidRPr="003C1897" w:rsidRDefault="00C67004" w:rsidP="00934FA1">
            <w:pPr>
              <w:rPr>
                <w:rFonts w:ascii="Arial" w:hAnsi="Arial" w:cs="Arial"/>
                <w:sz w:val="22"/>
                <w:szCs w:val="22"/>
              </w:rPr>
            </w:pPr>
            <w:r>
              <w:rPr>
                <w:rFonts w:ascii="Arial" w:hAnsi="Arial" w:cs="Arial"/>
                <w:sz w:val="22"/>
                <w:szCs w:val="22"/>
              </w:rPr>
              <w:t xml:space="preserve">The sculptures are </w:t>
            </w:r>
            <w:r w:rsidR="00934FA1" w:rsidRPr="003C1897">
              <w:rPr>
                <w:rFonts w:ascii="Arial" w:hAnsi="Arial" w:cs="Arial"/>
                <w:sz w:val="22"/>
                <w:szCs w:val="22"/>
              </w:rPr>
              <w:t>over 13 feet tall</w:t>
            </w:r>
            <w:r>
              <w:rPr>
                <w:rFonts w:ascii="Arial" w:hAnsi="Arial" w:cs="Arial"/>
                <w:sz w:val="22"/>
                <w:szCs w:val="22"/>
              </w:rPr>
              <w:t>.</w:t>
            </w:r>
            <w:r w:rsidR="00934FA1" w:rsidRPr="003C1897">
              <w:rPr>
                <w:rFonts w:ascii="Arial" w:hAnsi="Arial" w:cs="Arial"/>
                <w:sz w:val="22"/>
                <w:szCs w:val="22"/>
              </w:rPr>
              <w:t xml:space="preserve"> </w:t>
            </w:r>
          </w:p>
          <w:p w14:paraId="7515447B" w14:textId="77777777" w:rsidR="00934FA1" w:rsidRPr="003C1897" w:rsidRDefault="00934FA1" w:rsidP="00934FA1">
            <w:pPr>
              <w:rPr>
                <w:rFonts w:ascii="Arial" w:hAnsi="Arial" w:cs="Arial"/>
                <w:sz w:val="22"/>
                <w:szCs w:val="22"/>
              </w:rPr>
            </w:pPr>
          </w:p>
          <w:p w14:paraId="44B0199A" w14:textId="77777777" w:rsidR="00934FA1" w:rsidRPr="003C1897" w:rsidRDefault="00934FA1" w:rsidP="00934FA1">
            <w:pPr>
              <w:rPr>
                <w:rFonts w:ascii="Arial" w:hAnsi="Arial" w:cs="Arial"/>
                <w:sz w:val="22"/>
                <w:szCs w:val="22"/>
              </w:rPr>
            </w:pPr>
            <w:r w:rsidRPr="003C1897">
              <w:rPr>
                <w:rFonts w:ascii="Arial" w:hAnsi="Arial" w:cs="Arial"/>
                <w:sz w:val="22"/>
                <w:szCs w:val="22"/>
              </w:rPr>
              <w:t>Contextual Analysis:</w:t>
            </w:r>
          </w:p>
          <w:p w14:paraId="67236C64" w14:textId="77777777" w:rsidR="00934FA1" w:rsidRDefault="00934FA1" w:rsidP="00934FA1">
            <w:pPr>
              <w:rPr>
                <w:rFonts w:ascii="Arial" w:hAnsi="Arial" w:cs="Arial"/>
                <w:sz w:val="22"/>
                <w:szCs w:val="22"/>
              </w:rPr>
            </w:pPr>
            <w:r w:rsidRPr="003C1897">
              <w:rPr>
                <w:rFonts w:ascii="Arial" w:hAnsi="Arial" w:cs="Arial"/>
                <w:sz w:val="22"/>
                <w:szCs w:val="22"/>
              </w:rPr>
              <w:t>The Assyrians were a war faring society. These pieces were placed at the gates of the citadel as a form of intimidation. The lamassu figures were intended to scare invaders away. The mythical creatures present the power of the King to his people and those of other cities. These creatures are completely made up, but resemble authority and power, thus preventing other places from invading for fear of being dominated.</w:t>
            </w:r>
          </w:p>
          <w:p w14:paraId="550228A5" w14:textId="77777777" w:rsidR="00AD010C" w:rsidRDefault="00AD010C" w:rsidP="00934FA1">
            <w:pPr>
              <w:rPr>
                <w:rFonts w:ascii="Arial" w:hAnsi="Arial" w:cs="Arial"/>
                <w:sz w:val="22"/>
                <w:szCs w:val="22"/>
              </w:rPr>
            </w:pPr>
          </w:p>
          <w:p w14:paraId="4EDE31F5" w14:textId="77777777" w:rsidR="00AD010C" w:rsidRPr="003C1897" w:rsidRDefault="00AD010C" w:rsidP="00AD010C">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2D56E57A" w14:textId="32D2F66C" w:rsidR="00AD010C" w:rsidRPr="003C1897" w:rsidRDefault="00AD010C" w:rsidP="00934FA1">
            <w:pPr>
              <w:rPr>
                <w:rFonts w:ascii="Arial" w:hAnsi="Arial" w:cs="Arial"/>
                <w:sz w:val="22"/>
                <w:szCs w:val="22"/>
              </w:rPr>
            </w:pPr>
          </w:p>
        </w:tc>
      </w:tr>
      <w:tr w:rsidR="00920E7B" w14:paraId="417A41E4" w14:textId="77777777" w:rsidTr="00920E7B">
        <w:trPr>
          <w:gridAfter w:val="1"/>
          <w:wAfter w:w="1639" w:type="pct"/>
        </w:trPr>
        <w:tc>
          <w:tcPr>
            <w:tcW w:w="1851" w:type="pct"/>
          </w:tcPr>
          <w:p w14:paraId="2DE1B2C7" w14:textId="77777777" w:rsidR="00920E7B" w:rsidRPr="003C1897" w:rsidRDefault="00920E7B" w:rsidP="00F92515">
            <w:pPr>
              <w:rPr>
                <w:rFonts w:ascii="Arial" w:hAnsi="Arial" w:cs="Arial"/>
                <w:sz w:val="22"/>
                <w:szCs w:val="22"/>
              </w:rPr>
            </w:pPr>
            <w:r w:rsidRPr="003C1897">
              <w:rPr>
                <w:rFonts w:ascii="Arial" w:hAnsi="Arial" w:cs="Arial"/>
                <w:noProof/>
                <w:sz w:val="22"/>
                <w:szCs w:val="22"/>
              </w:rPr>
              <w:drawing>
                <wp:anchor distT="0" distB="0" distL="114300" distR="114300" simplePos="0" relativeHeight="251728896" behindDoc="0" locked="0" layoutInCell="1" allowOverlap="1" wp14:anchorId="6118EFFB" wp14:editId="265D64F0">
                  <wp:simplePos x="0" y="0"/>
                  <wp:positionH relativeFrom="column">
                    <wp:posOffset>-62865</wp:posOffset>
                  </wp:positionH>
                  <wp:positionV relativeFrom="paragraph">
                    <wp:posOffset>205740</wp:posOffset>
                  </wp:positionV>
                  <wp:extent cx="1946275" cy="1466850"/>
                  <wp:effectExtent l="0" t="0" r="9525" b="6350"/>
                  <wp:wrapSquare wrapText="bothSides"/>
                  <wp:docPr id="12" name="Picture 12" descr="Macintosh HD:Users:teacher:Desktop:Module Three Folder:persepolistrib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eacher:Desktop:Module Three Folder:persepolistribu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62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15013404" w14:textId="094AF351" w:rsidR="00746128" w:rsidRDefault="00746128" w:rsidP="00F92515">
            <w:pPr>
              <w:rPr>
                <w:rFonts w:ascii="Arial" w:hAnsi="Arial" w:cs="Arial"/>
                <w:sz w:val="22"/>
                <w:szCs w:val="22"/>
              </w:rPr>
            </w:pPr>
            <w:r w:rsidRPr="00746128">
              <w:rPr>
                <w:rFonts w:ascii="Arial" w:hAnsi="Arial" w:cs="Arial"/>
                <w:sz w:val="22"/>
                <w:szCs w:val="22"/>
              </w:rPr>
              <w:t>Audience Hall (apadana) of Darius and Xerxes. Persepolis, Iran. Persian. c. 520 – 465 B.C.E.</w:t>
            </w:r>
          </w:p>
          <w:p w14:paraId="6A353B6B" w14:textId="77777777" w:rsidR="00746128" w:rsidRDefault="00746128" w:rsidP="00F92515">
            <w:pPr>
              <w:rPr>
                <w:rFonts w:ascii="Arial" w:hAnsi="Arial" w:cs="Arial"/>
                <w:sz w:val="22"/>
                <w:szCs w:val="22"/>
              </w:rPr>
            </w:pPr>
          </w:p>
          <w:p w14:paraId="6CBD7B9B" w14:textId="77777777" w:rsidR="00920E7B" w:rsidRDefault="00B83B5C" w:rsidP="00F92515">
            <w:pPr>
              <w:rPr>
                <w:rFonts w:ascii="Arial" w:hAnsi="Arial" w:cs="Arial"/>
                <w:sz w:val="22"/>
                <w:szCs w:val="22"/>
              </w:rPr>
            </w:pPr>
            <w:r>
              <w:rPr>
                <w:rFonts w:ascii="Arial" w:hAnsi="Arial" w:cs="Arial"/>
                <w:sz w:val="22"/>
                <w:szCs w:val="22"/>
              </w:rPr>
              <w:t>Content:</w:t>
            </w:r>
          </w:p>
          <w:p w14:paraId="1EC69B8E" w14:textId="3EEDFE15" w:rsidR="00B83B5C" w:rsidRPr="00B83B5C" w:rsidRDefault="00B83B5C" w:rsidP="00B83B5C">
            <w:pPr>
              <w:rPr>
                <w:rFonts w:ascii="Arial" w:hAnsi="Arial" w:cs="Arial"/>
                <w:sz w:val="22"/>
                <w:szCs w:val="22"/>
              </w:rPr>
            </w:pPr>
            <w:r>
              <w:rPr>
                <w:rFonts w:ascii="Arial" w:hAnsi="Arial" w:cs="Arial"/>
                <w:sz w:val="22"/>
                <w:szCs w:val="22"/>
              </w:rPr>
              <w:t xml:space="preserve">The stairway </w:t>
            </w:r>
            <w:r w:rsidRPr="00B83B5C">
              <w:rPr>
                <w:rFonts w:ascii="Arial" w:hAnsi="Arial" w:cs="Arial"/>
                <w:sz w:val="22"/>
                <w:szCs w:val="22"/>
              </w:rPr>
              <w:t>depicts representatives from 23 different subject nations bringing tribute to the king</w:t>
            </w:r>
            <w:r>
              <w:rPr>
                <w:rFonts w:ascii="Arial" w:hAnsi="Arial" w:cs="Arial"/>
                <w:sz w:val="22"/>
                <w:szCs w:val="22"/>
              </w:rPr>
              <w:t>.</w:t>
            </w:r>
            <w:r w:rsidRPr="00B83B5C">
              <w:rPr>
                <w:rFonts w:ascii="Arial" w:hAnsi="Arial" w:cs="Arial"/>
                <w:sz w:val="22"/>
                <w:szCs w:val="22"/>
              </w:rPr>
              <w:t xml:space="preserve"> </w:t>
            </w:r>
          </w:p>
          <w:p w14:paraId="204B5069" w14:textId="77777777" w:rsidR="00B83B5C" w:rsidRDefault="00B83B5C" w:rsidP="00B83B5C">
            <w:pPr>
              <w:rPr>
                <w:rFonts w:ascii="Arial" w:hAnsi="Arial" w:cs="Arial"/>
                <w:sz w:val="22"/>
                <w:szCs w:val="22"/>
              </w:rPr>
            </w:pPr>
            <w:r>
              <w:rPr>
                <w:rFonts w:ascii="Arial" w:hAnsi="Arial" w:cs="Arial"/>
                <w:sz w:val="22"/>
                <w:szCs w:val="22"/>
              </w:rPr>
              <w:t>The</w:t>
            </w:r>
            <w:r w:rsidRPr="00B83B5C">
              <w:rPr>
                <w:rFonts w:ascii="Arial" w:hAnsi="Arial" w:cs="Arial"/>
                <w:sz w:val="22"/>
                <w:szCs w:val="22"/>
              </w:rPr>
              <w:t xml:space="preserve"> relief</w:t>
            </w:r>
            <w:r>
              <w:rPr>
                <w:rFonts w:ascii="Arial" w:hAnsi="Arial" w:cs="Arial"/>
                <w:sz w:val="22"/>
                <w:szCs w:val="22"/>
              </w:rPr>
              <w:t>s</w:t>
            </w:r>
            <w:r w:rsidRPr="00B83B5C">
              <w:rPr>
                <w:rFonts w:ascii="Arial" w:hAnsi="Arial" w:cs="Arial"/>
                <w:sz w:val="22"/>
                <w:szCs w:val="22"/>
              </w:rPr>
              <w:t xml:space="preserve"> may have been painted at one point</w:t>
            </w:r>
          </w:p>
          <w:p w14:paraId="563B195C" w14:textId="77777777" w:rsidR="00B83B5C" w:rsidRDefault="00B83B5C" w:rsidP="00B83B5C">
            <w:pPr>
              <w:rPr>
                <w:rFonts w:ascii="Arial" w:hAnsi="Arial" w:cs="Arial"/>
                <w:sz w:val="22"/>
                <w:szCs w:val="22"/>
              </w:rPr>
            </w:pPr>
          </w:p>
          <w:p w14:paraId="444A5FF1" w14:textId="3448B3EB" w:rsidR="00B83B5C" w:rsidRPr="00B83B5C" w:rsidRDefault="00B83B5C" w:rsidP="00B83B5C">
            <w:pPr>
              <w:rPr>
                <w:rFonts w:ascii="Arial" w:hAnsi="Arial" w:cs="Arial"/>
                <w:sz w:val="22"/>
                <w:szCs w:val="22"/>
              </w:rPr>
            </w:pPr>
            <w:r>
              <w:rPr>
                <w:rFonts w:ascii="Arial" w:hAnsi="Arial" w:cs="Arial"/>
                <w:sz w:val="22"/>
                <w:szCs w:val="22"/>
              </w:rPr>
              <w:t>Style:</w:t>
            </w:r>
            <w:r w:rsidRPr="00B83B5C">
              <w:rPr>
                <w:rFonts w:ascii="Arial" w:hAnsi="Arial" w:cs="Arial"/>
                <w:sz w:val="22"/>
                <w:szCs w:val="22"/>
              </w:rPr>
              <w:t xml:space="preserve"> </w:t>
            </w:r>
          </w:p>
          <w:p w14:paraId="43B8A932" w14:textId="7EE7DE62" w:rsidR="00B83B5C" w:rsidRPr="00B83B5C" w:rsidRDefault="00B83B5C" w:rsidP="00B83B5C">
            <w:pPr>
              <w:rPr>
                <w:rFonts w:ascii="Arial" w:hAnsi="Arial" w:cs="Arial"/>
                <w:sz w:val="22"/>
                <w:szCs w:val="22"/>
              </w:rPr>
            </w:pPr>
            <w:r>
              <w:rPr>
                <w:rFonts w:ascii="Arial" w:hAnsi="Arial" w:cs="Arial"/>
                <w:sz w:val="22"/>
                <w:szCs w:val="22"/>
              </w:rPr>
              <w:t>The work</w:t>
            </w:r>
            <w:r w:rsidRPr="00B83B5C">
              <w:rPr>
                <w:rFonts w:ascii="Arial" w:hAnsi="Arial" w:cs="Arial"/>
                <w:sz w:val="22"/>
                <w:szCs w:val="22"/>
              </w:rPr>
              <w:t xml:space="preserve"> has some archaic Greek and Persian influence (shown in details like the garments folds and shows contact with foreign nations and the exchange of ideas) </w:t>
            </w:r>
          </w:p>
          <w:p w14:paraId="1E3FBD61" w14:textId="5FFFB2D2" w:rsidR="00B83B5C" w:rsidRPr="00B83B5C" w:rsidRDefault="00B83B5C" w:rsidP="00B83B5C">
            <w:pPr>
              <w:rPr>
                <w:rFonts w:ascii="Arial" w:hAnsi="Arial" w:cs="Arial"/>
                <w:sz w:val="22"/>
                <w:szCs w:val="22"/>
              </w:rPr>
            </w:pPr>
            <w:r>
              <w:rPr>
                <w:rFonts w:ascii="Arial" w:hAnsi="Arial" w:cs="Arial"/>
                <w:sz w:val="22"/>
                <w:szCs w:val="22"/>
              </w:rPr>
              <w:t xml:space="preserve">The </w:t>
            </w:r>
            <w:r w:rsidRPr="00B83B5C">
              <w:rPr>
                <w:rFonts w:ascii="Arial" w:hAnsi="Arial" w:cs="Arial"/>
                <w:sz w:val="22"/>
                <w:szCs w:val="22"/>
              </w:rPr>
              <w:t xml:space="preserve">nobility are individualized through costume. </w:t>
            </w:r>
          </w:p>
          <w:p w14:paraId="3D2F730C" w14:textId="77777777" w:rsidR="00B83B5C" w:rsidRDefault="00B83B5C" w:rsidP="00B83B5C">
            <w:pPr>
              <w:rPr>
                <w:rFonts w:ascii="Arial" w:hAnsi="Arial" w:cs="Arial"/>
                <w:sz w:val="22"/>
                <w:szCs w:val="22"/>
              </w:rPr>
            </w:pPr>
            <w:r>
              <w:rPr>
                <w:rFonts w:ascii="Arial" w:hAnsi="Arial" w:cs="Arial"/>
                <w:sz w:val="22"/>
                <w:szCs w:val="22"/>
              </w:rPr>
              <w:t xml:space="preserve">All </w:t>
            </w:r>
            <w:r w:rsidR="00A53ED6">
              <w:rPr>
                <w:rFonts w:ascii="Arial" w:hAnsi="Arial" w:cs="Arial"/>
                <w:sz w:val="22"/>
                <w:szCs w:val="22"/>
              </w:rPr>
              <w:t xml:space="preserve">of </w:t>
            </w:r>
            <w:r w:rsidR="00A53ED6" w:rsidRPr="00B83B5C">
              <w:rPr>
                <w:rFonts w:ascii="Arial" w:hAnsi="Arial" w:cs="Arial"/>
                <w:sz w:val="22"/>
                <w:szCs w:val="22"/>
              </w:rPr>
              <w:t>the</w:t>
            </w:r>
            <w:r w:rsidRPr="00B83B5C">
              <w:rPr>
                <w:rFonts w:ascii="Arial" w:hAnsi="Arial" w:cs="Arial"/>
                <w:sz w:val="22"/>
                <w:szCs w:val="22"/>
              </w:rPr>
              <w:t xml:space="preserve"> people depicted have similar faces but the clothing is unique to where they come from (gives the message that you are all different and can keep your traditions but everyone is the same and ruled under one singular force; legitimizes the kings rule)</w:t>
            </w:r>
          </w:p>
          <w:p w14:paraId="605D748A" w14:textId="77777777" w:rsidR="00AD010C" w:rsidRDefault="00AD010C" w:rsidP="00B83B5C">
            <w:pPr>
              <w:rPr>
                <w:rFonts w:ascii="Arial" w:hAnsi="Arial" w:cs="Arial"/>
                <w:sz w:val="22"/>
                <w:szCs w:val="22"/>
              </w:rPr>
            </w:pPr>
          </w:p>
          <w:p w14:paraId="7C4CC286" w14:textId="77777777" w:rsidR="00AD010C" w:rsidRPr="003C1897" w:rsidRDefault="00AD010C" w:rsidP="00AD010C">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46944725" w14:textId="741847DE" w:rsidR="00AD010C" w:rsidRPr="003C1897" w:rsidRDefault="00AD010C" w:rsidP="00B83B5C">
            <w:pPr>
              <w:rPr>
                <w:rFonts w:ascii="Arial" w:hAnsi="Arial" w:cs="Arial"/>
                <w:sz w:val="22"/>
                <w:szCs w:val="22"/>
              </w:rPr>
            </w:pPr>
          </w:p>
        </w:tc>
      </w:tr>
      <w:tr w:rsidR="00920E7B" w14:paraId="45AE0CA8" w14:textId="77777777" w:rsidTr="00920E7B">
        <w:trPr>
          <w:gridAfter w:val="1"/>
          <w:wAfter w:w="1639" w:type="pct"/>
        </w:trPr>
        <w:tc>
          <w:tcPr>
            <w:tcW w:w="1851" w:type="pct"/>
          </w:tcPr>
          <w:p w14:paraId="0A3E8D71" w14:textId="3C3BCAB7" w:rsidR="00920E7B" w:rsidRPr="003C1897" w:rsidRDefault="00920E7B" w:rsidP="00F92515">
            <w:pPr>
              <w:rPr>
                <w:rFonts w:ascii="Arial" w:hAnsi="Arial" w:cs="Arial"/>
                <w:sz w:val="22"/>
                <w:szCs w:val="22"/>
              </w:rPr>
            </w:pPr>
            <w:r w:rsidRPr="003C1897">
              <w:rPr>
                <w:rFonts w:ascii="Arial" w:hAnsi="Arial" w:cs="Arial"/>
                <w:noProof/>
                <w:sz w:val="22"/>
                <w:szCs w:val="22"/>
              </w:rPr>
              <w:drawing>
                <wp:anchor distT="0" distB="0" distL="114300" distR="114300" simplePos="0" relativeHeight="251721728" behindDoc="0" locked="0" layoutInCell="1" allowOverlap="1" wp14:anchorId="737A92AA" wp14:editId="40596E75">
                  <wp:simplePos x="0" y="0"/>
                  <wp:positionH relativeFrom="column">
                    <wp:posOffset>65405</wp:posOffset>
                  </wp:positionH>
                  <wp:positionV relativeFrom="paragraph">
                    <wp:posOffset>3453765</wp:posOffset>
                  </wp:positionV>
                  <wp:extent cx="3300730" cy="1079500"/>
                  <wp:effectExtent l="0" t="0" r="1270" b="12700"/>
                  <wp:wrapSquare wrapText="bothSides"/>
                  <wp:docPr id="21" name="Picture 21" descr="Macintosh HD:Users:teacher:Desktop:Module Three Folder:Persepolis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eacher:Desktop:Module Three Folder:Persepolispanoram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073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4A1E8609" w14:textId="77777777" w:rsidR="00934FA1" w:rsidRPr="003C1897" w:rsidRDefault="00934FA1" w:rsidP="00934FA1">
            <w:pPr>
              <w:rPr>
                <w:rFonts w:ascii="Arial" w:hAnsi="Arial" w:cs="Arial"/>
                <w:sz w:val="22"/>
                <w:szCs w:val="22"/>
              </w:rPr>
            </w:pPr>
          </w:p>
          <w:p w14:paraId="12C2C6E0" w14:textId="22AF8FAE" w:rsidR="00746128" w:rsidRDefault="00746128" w:rsidP="00934FA1">
            <w:pPr>
              <w:rPr>
                <w:rFonts w:ascii="Arial" w:hAnsi="Arial" w:cs="Arial"/>
                <w:sz w:val="22"/>
                <w:szCs w:val="22"/>
              </w:rPr>
            </w:pPr>
            <w:r w:rsidRPr="00746128">
              <w:rPr>
                <w:rFonts w:ascii="Arial" w:hAnsi="Arial" w:cs="Arial"/>
                <w:sz w:val="22"/>
                <w:szCs w:val="22"/>
              </w:rPr>
              <w:t>Audience Hall (apadana) of Darius and Xerxes. Persepolis, Iran. Persian. c. 520 – 465 B.C.E.</w:t>
            </w:r>
          </w:p>
          <w:p w14:paraId="436D2236" w14:textId="77777777" w:rsidR="00746128" w:rsidRDefault="00746128" w:rsidP="00934FA1">
            <w:pPr>
              <w:rPr>
                <w:rFonts w:ascii="Arial" w:hAnsi="Arial" w:cs="Arial"/>
                <w:sz w:val="22"/>
                <w:szCs w:val="22"/>
              </w:rPr>
            </w:pPr>
          </w:p>
          <w:p w14:paraId="1008D8F2" w14:textId="77777777" w:rsidR="00934FA1" w:rsidRPr="003C1897" w:rsidRDefault="00934FA1" w:rsidP="00934FA1">
            <w:pPr>
              <w:rPr>
                <w:rFonts w:ascii="Arial" w:hAnsi="Arial" w:cs="Arial"/>
                <w:sz w:val="22"/>
                <w:szCs w:val="22"/>
              </w:rPr>
            </w:pPr>
            <w:r w:rsidRPr="003C1897">
              <w:rPr>
                <w:rFonts w:ascii="Arial" w:hAnsi="Arial" w:cs="Arial"/>
                <w:sz w:val="22"/>
                <w:szCs w:val="22"/>
              </w:rPr>
              <w:t>Content:</w:t>
            </w:r>
          </w:p>
          <w:p w14:paraId="52B3DC14" w14:textId="6CCF6EA6" w:rsidR="00C67004" w:rsidRPr="00C67004" w:rsidRDefault="00C67004" w:rsidP="00C67004">
            <w:pPr>
              <w:rPr>
                <w:rFonts w:ascii="Arial" w:hAnsi="Arial" w:cs="Arial"/>
                <w:sz w:val="22"/>
                <w:szCs w:val="22"/>
              </w:rPr>
            </w:pPr>
            <w:r>
              <w:rPr>
                <w:rFonts w:ascii="Arial" w:hAnsi="Arial" w:cs="Arial"/>
                <w:sz w:val="22"/>
                <w:szCs w:val="22"/>
              </w:rPr>
              <w:t xml:space="preserve">The citadel </w:t>
            </w:r>
            <w:r w:rsidRPr="00C67004">
              <w:rPr>
                <w:rFonts w:ascii="Arial" w:hAnsi="Arial" w:cs="Arial"/>
                <w:sz w:val="22"/>
                <w:szCs w:val="22"/>
              </w:rPr>
              <w:t>was set on a high plateau and was heavily fortified</w:t>
            </w:r>
            <w:r>
              <w:rPr>
                <w:rFonts w:ascii="Arial" w:hAnsi="Arial" w:cs="Arial"/>
                <w:sz w:val="22"/>
                <w:szCs w:val="22"/>
              </w:rPr>
              <w:t>.</w:t>
            </w:r>
          </w:p>
          <w:p w14:paraId="26B50E18" w14:textId="3C66E8B3" w:rsidR="00C67004" w:rsidRPr="00C67004" w:rsidRDefault="00C67004" w:rsidP="00C67004">
            <w:pPr>
              <w:rPr>
                <w:rFonts w:ascii="Arial" w:hAnsi="Arial" w:cs="Arial"/>
                <w:sz w:val="22"/>
                <w:szCs w:val="22"/>
              </w:rPr>
            </w:pPr>
            <w:r>
              <w:rPr>
                <w:rFonts w:ascii="Arial" w:hAnsi="Arial" w:cs="Arial"/>
                <w:sz w:val="22"/>
                <w:szCs w:val="22"/>
              </w:rPr>
              <w:t xml:space="preserve">The complex </w:t>
            </w:r>
            <w:r w:rsidRPr="00C67004">
              <w:rPr>
                <w:rFonts w:ascii="Arial" w:hAnsi="Arial" w:cs="Arial"/>
                <w:sz w:val="22"/>
                <w:szCs w:val="22"/>
              </w:rPr>
              <w:t>had an Apadana (a royal audience hall, this one could hold thousands of people)</w:t>
            </w:r>
            <w:r>
              <w:rPr>
                <w:rFonts w:ascii="Arial" w:hAnsi="Arial" w:cs="Arial"/>
                <w:sz w:val="22"/>
                <w:szCs w:val="22"/>
              </w:rPr>
              <w:t>.</w:t>
            </w:r>
          </w:p>
          <w:p w14:paraId="0AEA7BC0" w14:textId="3C9A73FF" w:rsidR="00C67004" w:rsidRPr="00C67004" w:rsidRDefault="00C67004" w:rsidP="00C67004">
            <w:pPr>
              <w:rPr>
                <w:rFonts w:ascii="Arial" w:hAnsi="Arial" w:cs="Arial"/>
                <w:sz w:val="22"/>
                <w:szCs w:val="22"/>
              </w:rPr>
            </w:pPr>
            <w:r>
              <w:rPr>
                <w:rFonts w:ascii="Arial" w:hAnsi="Arial" w:cs="Arial"/>
                <w:sz w:val="22"/>
                <w:szCs w:val="22"/>
              </w:rPr>
              <w:t>T</w:t>
            </w:r>
            <w:r w:rsidRPr="00C67004">
              <w:rPr>
                <w:rFonts w:ascii="Arial" w:hAnsi="Arial" w:cs="Arial"/>
                <w:sz w:val="22"/>
                <w:szCs w:val="22"/>
              </w:rPr>
              <w:t>he entrance was called the “gate of all lands” and had lamassu guarding it</w:t>
            </w:r>
            <w:r>
              <w:rPr>
                <w:rFonts w:ascii="Arial" w:hAnsi="Arial" w:cs="Arial"/>
                <w:sz w:val="22"/>
                <w:szCs w:val="22"/>
              </w:rPr>
              <w:t>.</w:t>
            </w:r>
          </w:p>
          <w:p w14:paraId="55550BB8" w14:textId="5F555F0C" w:rsidR="00C67004" w:rsidRPr="00C67004" w:rsidRDefault="00C67004" w:rsidP="00C67004">
            <w:pPr>
              <w:rPr>
                <w:rFonts w:ascii="Arial" w:hAnsi="Arial" w:cs="Arial"/>
                <w:sz w:val="22"/>
                <w:szCs w:val="22"/>
              </w:rPr>
            </w:pPr>
            <w:r>
              <w:rPr>
                <w:rFonts w:ascii="Arial" w:hAnsi="Arial" w:cs="Arial"/>
                <w:sz w:val="22"/>
                <w:szCs w:val="22"/>
              </w:rPr>
              <w:t>A</w:t>
            </w:r>
            <w:r w:rsidRPr="00C67004">
              <w:rPr>
                <w:rFonts w:ascii="Arial" w:hAnsi="Arial" w:cs="Arial"/>
                <w:sz w:val="22"/>
                <w:szCs w:val="22"/>
              </w:rPr>
              <w:t xml:space="preserve"> ceremonial stairway ushered the masses, friezes on the stairwell showed the kings power and ability to unify many peoples</w:t>
            </w:r>
            <w:r>
              <w:rPr>
                <w:rFonts w:ascii="Arial" w:hAnsi="Arial" w:cs="Arial"/>
                <w:sz w:val="22"/>
                <w:szCs w:val="22"/>
              </w:rPr>
              <w:t>.</w:t>
            </w:r>
          </w:p>
          <w:p w14:paraId="492AA756" w14:textId="0F61743D" w:rsidR="00934FA1" w:rsidRPr="003C1897" w:rsidRDefault="00934FA1" w:rsidP="00C67004">
            <w:pPr>
              <w:rPr>
                <w:rFonts w:ascii="Arial" w:hAnsi="Arial" w:cs="Arial"/>
                <w:sz w:val="22"/>
                <w:szCs w:val="22"/>
              </w:rPr>
            </w:pPr>
          </w:p>
          <w:p w14:paraId="04626F21" w14:textId="77777777" w:rsidR="00934FA1" w:rsidRPr="003C1897" w:rsidRDefault="00934FA1" w:rsidP="00934FA1">
            <w:pPr>
              <w:rPr>
                <w:rFonts w:ascii="Arial" w:hAnsi="Arial" w:cs="Arial"/>
                <w:sz w:val="22"/>
                <w:szCs w:val="22"/>
              </w:rPr>
            </w:pPr>
          </w:p>
          <w:p w14:paraId="4F4DF325" w14:textId="77777777" w:rsidR="00934FA1" w:rsidRPr="003C1897" w:rsidRDefault="00934FA1" w:rsidP="00934FA1">
            <w:pPr>
              <w:rPr>
                <w:rFonts w:ascii="Arial" w:hAnsi="Arial" w:cs="Arial"/>
                <w:sz w:val="22"/>
                <w:szCs w:val="22"/>
              </w:rPr>
            </w:pPr>
            <w:r w:rsidRPr="003C1897">
              <w:rPr>
                <w:rFonts w:ascii="Arial" w:hAnsi="Arial" w:cs="Arial"/>
                <w:sz w:val="22"/>
                <w:szCs w:val="22"/>
              </w:rPr>
              <w:t>Style:</w:t>
            </w:r>
          </w:p>
          <w:p w14:paraId="3AAEB827" w14:textId="4C65F1C6" w:rsidR="00920E7B" w:rsidRDefault="003C413C" w:rsidP="00934FA1">
            <w:pPr>
              <w:rPr>
                <w:rFonts w:ascii="Arial" w:hAnsi="Arial" w:cs="Arial"/>
                <w:sz w:val="22"/>
                <w:szCs w:val="22"/>
              </w:rPr>
            </w:pPr>
            <w:r>
              <w:rPr>
                <w:rFonts w:ascii="Arial" w:hAnsi="Arial" w:cs="Arial"/>
                <w:sz w:val="22"/>
                <w:szCs w:val="22"/>
              </w:rPr>
              <w:t xml:space="preserve">The </w:t>
            </w:r>
            <w:r w:rsidR="00934FA1" w:rsidRPr="003C1897">
              <w:rPr>
                <w:rFonts w:ascii="Arial" w:hAnsi="Arial" w:cs="Arial"/>
                <w:sz w:val="22"/>
                <w:szCs w:val="22"/>
              </w:rPr>
              <w:t>apadana style hall</w:t>
            </w:r>
            <w:r>
              <w:rPr>
                <w:rFonts w:ascii="Arial" w:hAnsi="Arial" w:cs="Arial"/>
                <w:sz w:val="22"/>
                <w:szCs w:val="22"/>
              </w:rPr>
              <w:t xml:space="preserve"> was an audience hall. </w:t>
            </w:r>
          </w:p>
          <w:p w14:paraId="7DF92712" w14:textId="552E253B" w:rsidR="003C413C" w:rsidRDefault="003C413C" w:rsidP="00934FA1">
            <w:pPr>
              <w:rPr>
                <w:rFonts w:ascii="Arial" w:hAnsi="Arial" w:cs="Arial"/>
                <w:sz w:val="22"/>
                <w:szCs w:val="22"/>
              </w:rPr>
            </w:pPr>
            <w:r>
              <w:rPr>
                <w:rFonts w:ascii="Arial" w:hAnsi="Arial" w:cs="Arial"/>
                <w:sz w:val="22"/>
                <w:szCs w:val="22"/>
              </w:rPr>
              <w:t xml:space="preserve">It had 36 columns covered by a wood roof. </w:t>
            </w:r>
          </w:p>
          <w:p w14:paraId="66572EB5" w14:textId="1D1B3A06" w:rsidR="003C413C" w:rsidRPr="003C1897" w:rsidRDefault="003C413C" w:rsidP="00934FA1">
            <w:pPr>
              <w:rPr>
                <w:rFonts w:ascii="Arial" w:hAnsi="Arial" w:cs="Arial"/>
                <w:sz w:val="22"/>
                <w:szCs w:val="22"/>
              </w:rPr>
            </w:pPr>
            <w:r>
              <w:rPr>
                <w:rFonts w:ascii="Arial" w:hAnsi="Arial" w:cs="Arial"/>
                <w:sz w:val="22"/>
                <w:szCs w:val="22"/>
              </w:rPr>
              <w:t>Each column was 60 feet tall.</w:t>
            </w:r>
          </w:p>
          <w:p w14:paraId="5BDB77B9" w14:textId="77777777" w:rsidR="00934FA1" w:rsidRPr="003C1897" w:rsidRDefault="00934FA1" w:rsidP="00934FA1">
            <w:pPr>
              <w:rPr>
                <w:rFonts w:ascii="Arial" w:hAnsi="Arial" w:cs="Arial"/>
                <w:sz w:val="22"/>
                <w:szCs w:val="22"/>
              </w:rPr>
            </w:pPr>
          </w:p>
          <w:p w14:paraId="0FD0B2EE" w14:textId="77777777" w:rsidR="00934FA1" w:rsidRPr="003C1897" w:rsidRDefault="00934FA1" w:rsidP="00934FA1">
            <w:pPr>
              <w:rPr>
                <w:rFonts w:ascii="Arial" w:hAnsi="Arial" w:cs="Arial"/>
                <w:sz w:val="22"/>
                <w:szCs w:val="22"/>
              </w:rPr>
            </w:pPr>
            <w:r w:rsidRPr="003C1897">
              <w:rPr>
                <w:rFonts w:ascii="Arial" w:hAnsi="Arial" w:cs="Arial"/>
                <w:sz w:val="22"/>
                <w:szCs w:val="22"/>
              </w:rPr>
              <w:t xml:space="preserve">Contextual Analysis: </w:t>
            </w:r>
          </w:p>
          <w:p w14:paraId="1CC4D1B7" w14:textId="0C33EFEA" w:rsidR="00934FA1" w:rsidRPr="003C1897" w:rsidRDefault="00934FA1" w:rsidP="00934FA1">
            <w:pPr>
              <w:rPr>
                <w:rFonts w:ascii="Arial" w:hAnsi="Arial" w:cs="Arial"/>
                <w:sz w:val="22"/>
                <w:szCs w:val="22"/>
              </w:rPr>
            </w:pPr>
            <w:r w:rsidRPr="003C1897">
              <w:rPr>
                <w:rFonts w:ascii="Arial" w:hAnsi="Arial" w:cs="Arial"/>
                <w:sz w:val="22"/>
                <w:szCs w:val="22"/>
              </w:rPr>
              <w:t xml:space="preserve">The audience hall was the main gathering place for governing people and royalty. It survived the siege of Alexander the </w:t>
            </w:r>
            <w:r w:rsidR="003C1897" w:rsidRPr="003C1897">
              <w:rPr>
                <w:rFonts w:ascii="Arial" w:hAnsi="Arial" w:cs="Arial"/>
                <w:sz w:val="22"/>
                <w:szCs w:val="22"/>
              </w:rPr>
              <w:t>Great;</w:t>
            </w:r>
            <w:r w:rsidRPr="003C1897">
              <w:rPr>
                <w:rFonts w:ascii="Arial" w:hAnsi="Arial" w:cs="Arial"/>
                <w:sz w:val="22"/>
                <w:szCs w:val="22"/>
              </w:rPr>
              <w:t xml:space="preserve"> there was strong bad blood between the Persians and the Ancient Greeks. It is rare to see marble in Iran because it was a rare stone for Persians. Darius and Xerxes are the sons/successors of Cyrus the Great who took the throne of the Persian empire. This building represents the perfect combination of Greek style and Egyptian floor plan, thus it is significant because of its mix of ideas. The columns are very Greek, and at the top are animals back to </w:t>
            </w:r>
            <w:r w:rsidR="003C1897" w:rsidRPr="003C1897">
              <w:rPr>
                <w:rFonts w:ascii="Arial" w:hAnsi="Arial" w:cs="Arial"/>
                <w:sz w:val="22"/>
                <w:szCs w:val="22"/>
              </w:rPr>
              <w:t>back, which</w:t>
            </w:r>
            <w:r w:rsidRPr="003C1897">
              <w:rPr>
                <w:rFonts w:ascii="Arial" w:hAnsi="Arial" w:cs="Arial"/>
                <w:sz w:val="22"/>
                <w:szCs w:val="22"/>
              </w:rPr>
              <w:t xml:space="preserve"> held the beams of the roof. The use of symbols such as animals is characteristic of the Egyptian culture</w:t>
            </w:r>
          </w:p>
        </w:tc>
      </w:tr>
      <w:tr w:rsidR="00920E7B" w14:paraId="6F4F5B8D" w14:textId="77777777" w:rsidTr="00920E7B">
        <w:trPr>
          <w:gridAfter w:val="1"/>
          <w:wAfter w:w="1639" w:type="pct"/>
        </w:trPr>
        <w:tc>
          <w:tcPr>
            <w:tcW w:w="1851" w:type="pct"/>
          </w:tcPr>
          <w:p w14:paraId="0140183F" w14:textId="77777777" w:rsidR="00920E7B" w:rsidRPr="003C1897" w:rsidRDefault="00920E7B" w:rsidP="00F92515">
            <w:pPr>
              <w:rPr>
                <w:rFonts w:ascii="Arial" w:hAnsi="Arial" w:cs="Arial"/>
                <w:sz w:val="22"/>
                <w:szCs w:val="22"/>
              </w:rPr>
            </w:pPr>
            <w:r w:rsidRPr="003C1897">
              <w:rPr>
                <w:rFonts w:ascii="Arial" w:hAnsi="Arial" w:cs="Arial"/>
                <w:noProof/>
                <w:sz w:val="22"/>
                <w:szCs w:val="22"/>
              </w:rPr>
              <w:drawing>
                <wp:anchor distT="0" distB="0" distL="114300" distR="114300" simplePos="0" relativeHeight="251720704" behindDoc="0" locked="0" layoutInCell="1" allowOverlap="1" wp14:anchorId="41EF4B28" wp14:editId="2662D212">
                  <wp:simplePos x="0" y="0"/>
                  <wp:positionH relativeFrom="column">
                    <wp:posOffset>165735</wp:posOffset>
                  </wp:positionH>
                  <wp:positionV relativeFrom="paragraph">
                    <wp:posOffset>218440</wp:posOffset>
                  </wp:positionV>
                  <wp:extent cx="2971165" cy="2092325"/>
                  <wp:effectExtent l="0" t="0" r="635" b="0"/>
                  <wp:wrapSquare wrapText="bothSides"/>
                  <wp:docPr id="16" name="Picture 16" descr="Macintosh HD:Users:teacher:Desktop:Module Three Folder:NarmerPa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teacher:Desktop:Module Three Folder:NarmerPalet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165" cy="2092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19E3F6BD" w14:textId="77777777" w:rsidR="00920E7B" w:rsidRDefault="00920E7B" w:rsidP="00F92515">
            <w:pPr>
              <w:rPr>
                <w:rFonts w:ascii="Arial" w:hAnsi="Arial" w:cs="Arial"/>
                <w:sz w:val="22"/>
                <w:szCs w:val="22"/>
              </w:rPr>
            </w:pPr>
            <w:r w:rsidRPr="003C1897">
              <w:rPr>
                <w:rFonts w:ascii="Arial" w:hAnsi="Arial" w:cs="Arial"/>
                <w:sz w:val="22"/>
                <w:szCs w:val="22"/>
              </w:rPr>
              <w:t>Palette of King Narmer. Predynastic Egypt. c. 3000 - 2920 B.C.E. Greywacke.</w:t>
            </w:r>
          </w:p>
          <w:p w14:paraId="388DAE81" w14:textId="77777777" w:rsidR="003C413C" w:rsidRPr="003C1897" w:rsidRDefault="003C413C" w:rsidP="00F92515">
            <w:pPr>
              <w:rPr>
                <w:rFonts w:ascii="Arial" w:hAnsi="Arial" w:cs="Arial"/>
                <w:sz w:val="22"/>
                <w:szCs w:val="22"/>
              </w:rPr>
            </w:pPr>
          </w:p>
          <w:p w14:paraId="09AF77A0" w14:textId="77777777" w:rsidR="00920E7B" w:rsidRDefault="00920E7B" w:rsidP="00D201F4">
            <w:pPr>
              <w:rPr>
                <w:rFonts w:ascii="Arial" w:hAnsi="Arial" w:cs="Arial"/>
                <w:sz w:val="22"/>
                <w:szCs w:val="22"/>
              </w:rPr>
            </w:pPr>
            <w:r w:rsidRPr="003C1897">
              <w:rPr>
                <w:rFonts w:ascii="Arial" w:hAnsi="Arial" w:cs="Arial"/>
                <w:sz w:val="22"/>
                <w:szCs w:val="22"/>
              </w:rPr>
              <w:t>Content:</w:t>
            </w:r>
          </w:p>
          <w:p w14:paraId="2674A3E2" w14:textId="5FE70140" w:rsidR="009677D7" w:rsidRPr="003C1897" w:rsidRDefault="009677D7" w:rsidP="00D201F4">
            <w:pPr>
              <w:rPr>
                <w:rFonts w:ascii="Arial" w:hAnsi="Arial" w:cs="Arial"/>
                <w:sz w:val="22"/>
                <w:szCs w:val="22"/>
              </w:rPr>
            </w:pPr>
            <w:r>
              <w:rPr>
                <w:rFonts w:ascii="Arial" w:hAnsi="Arial" w:cs="Arial"/>
                <w:sz w:val="22"/>
                <w:szCs w:val="22"/>
              </w:rPr>
              <w:t>The palette was used for eye make-up.</w:t>
            </w:r>
          </w:p>
          <w:p w14:paraId="2B8CEE99" w14:textId="56F9B2C5" w:rsidR="00920E7B" w:rsidRDefault="009677D7" w:rsidP="00D201F4">
            <w:pPr>
              <w:rPr>
                <w:rFonts w:ascii="Arial" w:hAnsi="Arial" w:cs="Arial"/>
                <w:sz w:val="22"/>
                <w:szCs w:val="22"/>
              </w:rPr>
            </w:pPr>
            <w:r>
              <w:rPr>
                <w:rFonts w:ascii="Arial" w:hAnsi="Arial" w:cs="Arial"/>
                <w:sz w:val="22"/>
                <w:szCs w:val="22"/>
              </w:rPr>
              <w:t xml:space="preserve">On the back, King Narmer with a mallet beats down the defeated foe. </w:t>
            </w:r>
          </w:p>
          <w:p w14:paraId="444C1CA9" w14:textId="779DD93F" w:rsidR="009677D7" w:rsidRDefault="009677D7" w:rsidP="00D201F4">
            <w:pPr>
              <w:rPr>
                <w:rFonts w:ascii="Arial" w:hAnsi="Arial" w:cs="Arial"/>
                <w:sz w:val="22"/>
                <w:szCs w:val="22"/>
              </w:rPr>
            </w:pPr>
            <w:r>
              <w:rPr>
                <w:rFonts w:ascii="Arial" w:hAnsi="Arial" w:cs="Arial"/>
                <w:sz w:val="22"/>
                <w:szCs w:val="22"/>
              </w:rPr>
              <w:t>A servant holds his sandals, as this is a “sacred” act. Defeated enemy lie beneath his feet.</w:t>
            </w:r>
          </w:p>
          <w:p w14:paraId="1217F70B" w14:textId="0D97E98E" w:rsidR="00920E7B" w:rsidRDefault="009677D7" w:rsidP="00D201F4">
            <w:pPr>
              <w:rPr>
                <w:rFonts w:ascii="Arial" w:hAnsi="Arial" w:cs="Arial"/>
                <w:sz w:val="22"/>
                <w:szCs w:val="22"/>
              </w:rPr>
            </w:pPr>
            <w:r>
              <w:rPr>
                <w:rFonts w:ascii="Arial" w:hAnsi="Arial" w:cs="Arial"/>
                <w:sz w:val="22"/>
                <w:szCs w:val="22"/>
              </w:rPr>
              <w:t>On the front, the bodies of the defeated troops are seen from above with their heads placed between their legs.</w:t>
            </w:r>
          </w:p>
          <w:p w14:paraId="17E7A1A3" w14:textId="2207D358" w:rsidR="009677D7" w:rsidRPr="003C1897" w:rsidRDefault="009677D7" w:rsidP="00D201F4">
            <w:pPr>
              <w:rPr>
                <w:rFonts w:ascii="Arial" w:hAnsi="Arial" w:cs="Arial"/>
                <w:sz w:val="22"/>
                <w:szCs w:val="22"/>
              </w:rPr>
            </w:pPr>
            <w:r>
              <w:rPr>
                <w:rFonts w:ascii="Arial" w:hAnsi="Arial" w:cs="Arial"/>
                <w:sz w:val="22"/>
                <w:szCs w:val="22"/>
              </w:rPr>
              <w:t>Harnessed lions with elongated necks create a circle used to hold the make-up.</w:t>
            </w:r>
          </w:p>
          <w:p w14:paraId="7010EBA3" w14:textId="34826D21" w:rsidR="00920E7B" w:rsidRPr="003C1897" w:rsidRDefault="00920E7B" w:rsidP="009677D7">
            <w:pPr>
              <w:rPr>
                <w:rFonts w:ascii="Arial" w:hAnsi="Arial" w:cs="Arial"/>
                <w:sz w:val="22"/>
                <w:szCs w:val="22"/>
              </w:rPr>
            </w:pPr>
          </w:p>
          <w:p w14:paraId="542CD1F6" w14:textId="77777777" w:rsidR="00920E7B" w:rsidRPr="003C1897" w:rsidRDefault="00920E7B" w:rsidP="00D201F4">
            <w:pPr>
              <w:rPr>
                <w:rFonts w:ascii="Arial" w:hAnsi="Arial" w:cs="Arial"/>
                <w:sz w:val="22"/>
                <w:szCs w:val="22"/>
              </w:rPr>
            </w:pPr>
          </w:p>
          <w:p w14:paraId="567FAD0C" w14:textId="77777777" w:rsidR="00920E7B" w:rsidRPr="003C1897" w:rsidRDefault="00920E7B" w:rsidP="00D201F4">
            <w:pPr>
              <w:rPr>
                <w:rFonts w:ascii="Arial" w:hAnsi="Arial" w:cs="Arial"/>
                <w:sz w:val="22"/>
                <w:szCs w:val="22"/>
              </w:rPr>
            </w:pPr>
            <w:r w:rsidRPr="003C1897">
              <w:rPr>
                <w:rFonts w:ascii="Arial" w:hAnsi="Arial" w:cs="Arial"/>
                <w:sz w:val="22"/>
                <w:szCs w:val="22"/>
              </w:rPr>
              <w:t>Style:</w:t>
            </w:r>
          </w:p>
          <w:p w14:paraId="7B1E87A9" w14:textId="7B3C4072" w:rsidR="00920E7B" w:rsidRPr="003C1897" w:rsidRDefault="009677D7" w:rsidP="00D201F4">
            <w:pPr>
              <w:rPr>
                <w:rFonts w:ascii="Arial" w:hAnsi="Arial" w:cs="Arial"/>
                <w:sz w:val="22"/>
                <w:szCs w:val="22"/>
              </w:rPr>
            </w:pPr>
            <w:r>
              <w:rPr>
                <w:rFonts w:ascii="Arial" w:hAnsi="Arial" w:cs="Arial"/>
                <w:sz w:val="22"/>
                <w:szCs w:val="22"/>
              </w:rPr>
              <w:t xml:space="preserve">The palette was created with a </w:t>
            </w:r>
            <w:r w:rsidR="00920E7B" w:rsidRPr="003C1897">
              <w:rPr>
                <w:rFonts w:ascii="Arial" w:hAnsi="Arial" w:cs="Arial"/>
                <w:sz w:val="22"/>
                <w:szCs w:val="22"/>
              </w:rPr>
              <w:t>subtractive technique</w:t>
            </w:r>
            <w:r>
              <w:rPr>
                <w:rFonts w:ascii="Arial" w:hAnsi="Arial" w:cs="Arial"/>
                <w:sz w:val="22"/>
                <w:szCs w:val="22"/>
              </w:rPr>
              <w:t>.</w:t>
            </w:r>
          </w:p>
          <w:p w14:paraId="5D476A95" w14:textId="7D443DE2" w:rsidR="00920E7B" w:rsidRPr="003C1897" w:rsidRDefault="009677D7" w:rsidP="00D201F4">
            <w:pPr>
              <w:rPr>
                <w:rFonts w:ascii="Arial" w:hAnsi="Arial" w:cs="Arial"/>
                <w:sz w:val="22"/>
                <w:szCs w:val="22"/>
              </w:rPr>
            </w:pPr>
            <w:r>
              <w:rPr>
                <w:rFonts w:ascii="Arial" w:hAnsi="Arial" w:cs="Arial"/>
                <w:sz w:val="22"/>
                <w:szCs w:val="22"/>
              </w:rPr>
              <w:t xml:space="preserve">The work is an </w:t>
            </w:r>
            <w:r w:rsidR="00920E7B" w:rsidRPr="003C1897">
              <w:rPr>
                <w:rFonts w:ascii="Arial" w:hAnsi="Arial" w:cs="Arial"/>
                <w:sz w:val="22"/>
                <w:szCs w:val="22"/>
              </w:rPr>
              <w:t>incised work of ar</w:t>
            </w:r>
            <w:r>
              <w:rPr>
                <w:rFonts w:ascii="Arial" w:hAnsi="Arial" w:cs="Arial"/>
                <w:sz w:val="22"/>
                <w:szCs w:val="22"/>
              </w:rPr>
              <w:t>t-</w:t>
            </w:r>
            <w:r w:rsidR="00920E7B" w:rsidRPr="003C1897">
              <w:rPr>
                <w:rFonts w:ascii="Arial" w:hAnsi="Arial" w:cs="Arial"/>
                <w:sz w:val="22"/>
                <w:szCs w:val="22"/>
              </w:rPr>
              <w:t>low relief</w:t>
            </w:r>
            <w:r>
              <w:rPr>
                <w:rFonts w:ascii="Arial" w:hAnsi="Arial" w:cs="Arial"/>
                <w:sz w:val="22"/>
                <w:szCs w:val="22"/>
              </w:rPr>
              <w:t>.</w:t>
            </w:r>
          </w:p>
          <w:p w14:paraId="4698F433" w14:textId="30DD0579" w:rsidR="00920E7B" w:rsidRPr="003C1897" w:rsidRDefault="009677D7" w:rsidP="00D201F4">
            <w:pPr>
              <w:rPr>
                <w:rFonts w:ascii="Arial" w:hAnsi="Arial" w:cs="Arial"/>
                <w:sz w:val="22"/>
                <w:szCs w:val="22"/>
              </w:rPr>
            </w:pPr>
            <w:r>
              <w:rPr>
                <w:rFonts w:ascii="Arial" w:hAnsi="Arial" w:cs="Arial"/>
                <w:sz w:val="22"/>
                <w:szCs w:val="22"/>
              </w:rPr>
              <w:t xml:space="preserve">The work uses composite view to </w:t>
            </w:r>
            <w:r w:rsidR="00920E7B" w:rsidRPr="003C1897">
              <w:rPr>
                <w:rFonts w:ascii="Arial" w:hAnsi="Arial" w:cs="Arial"/>
                <w:sz w:val="22"/>
                <w:szCs w:val="22"/>
              </w:rPr>
              <w:t>struggling to realistically show human figure</w:t>
            </w:r>
            <w:r>
              <w:rPr>
                <w:rFonts w:ascii="Arial" w:hAnsi="Arial" w:cs="Arial"/>
                <w:sz w:val="22"/>
                <w:szCs w:val="22"/>
              </w:rPr>
              <w:t xml:space="preserve">s. The </w:t>
            </w:r>
            <w:r w:rsidR="00920E7B" w:rsidRPr="003C1897">
              <w:rPr>
                <w:rFonts w:ascii="Arial" w:hAnsi="Arial" w:cs="Arial"/>
                <w:sz w:val="22"/>
                <w:szCs w:val="22"/>
              </w:rPr>
              <w:t xml:space="preserve">shoulders forward, hips slightly side ways, head sideways, </w:t>
            </w:r>
            <w:r>
              <w:rPr>
                <w:rFonts w:ascii="Arial" w:hAnsi="Arial" w:cs="Arial"/>
                <w:sz w:val="22"/>
                <w:szCs w:val="22"/>
              </w:rPr>
              <w:t xml:space="preserve">and </w:t>
            </w:r>
            <w:r w:rsidR="00920E7B" w:rsidRPr="003C1897">
              <w:rPr>
                <w:rFonts w:ascii="Arial" w:hAnsi="Arial" w:cs="Arial"/>
                <w:sz w:val="22"/>
                <w:szCs w:val="22"/>
              </w:rPr>
              <w:t>feet sideways</w:t>
            </w:r>
            <w:r>
              <w:rPr>
                <w:rFonts w:ascii="Arial" w:hAnsi="Arial" w:cs="Arial"/>
                <w:sz w:val="22"/>
                <w:szCs w:val="22"/>
              </w:rPr>
              <w:t>.</w:t>
            </w:r>
          </w:p>
          <w:p w14:paraId="74DD1447" w14:textId="77777777" w:rsidR="00920E7B" w:rsidRPr="003C1897" w:rsidRDefault="00920E7B" w:rsidP="00D201F4">
            <w:pPr>
              <w:rPr>
                <w:rFonts w:ascii="Arial" w:hAnsi="Arial" w:cs="Arial"/>
                <w:sz w:val="22"/>
                <w:szCs w:val="22"/>
              </w:rPr>
            </w:pPr>
          </w:p>
          <w:p w14:paraId="0D8877DA" w14:textId="77777777" w:rsidR="00920E7B" w:rsidRPr="003C1897" w:rsidRDefault="00920E7B" w:rsidP="00D201F4">
            <w:pPr>
              <w:rPr>
                <w:rFonts w:ascii="Arial" w:hAnsi="Arial" w:cs="Arial"/>
                <w:sz w:val="22"/>
                <w:szCs w:val="22"/>
              </w:rPr>
            </w:pPr>
            <w:r w:rsidRPr="003C1897">
              <w:rPr>
                <w:rFonts w:ascii="Arial" w:hAnsi="Arial" w:cs="Arial"/>
                <w:sz w:val="22"/>
                <w:szCs w:val="22"/>
              </w:rPr>
              <w:t>Contextual Analysis:</w:t>
            </w:r>
          </w:p>
          <w:p w14:paraId="6EB4EE23" w14:textId="77777777" w:rsidR="00920E7B" w:rsidRDefault="00920E7B" w:rsidP="00D201F4">
            <w:pPr>
              <w:rPr>
                <w:rFonts w:ascii="Arial" w:hAnsi="Arial" w:cs="Arial"/>
                <w:sz w:val="22"/>
                <w:szCs w:val="22"/>
              </w:rPr>
            </w:pPr>
            <w:r w:rsidRPr="003C1897">
              <w:rPr>
                <w:rFonts w:ascii="Arial" w:hAnsi="Arial" w:cs="Arial"/>
                <w:sz w:val="22"/>
                <w:szCs w:val="22"/>
              </w:rPr>
              <w:t xml:space="preserve">This document really begins to show the use of art in documenting historic events and the clear line up of a story (narrative art). This piece is dated back to the oldest period of Egyptian history known as predynastic Egypt. The palette documents the unification of Egypt under the hands of King Narmer. Prior to King Narmer, upper and lower Egypt were separate places. Each image has a meaningful purpose behind it adding to the story of unification. The animals in the piece resemble gods and their characteristics. It is known this palette is in commemoration of King Narmer because his name appears at the top of the stone in ancient calligraphy and he is placed in the middle of the stone and depicted larger than the rest of the figures. In Egyptian art it is common to see people of importance get central focus and be larger in scale than other figures. In the palette there are symbols resembling both upper and lower Egypt further showing the importance and unification of the two. Egypt was unified in a violent battle as seen on the </w:t>
            </w:r>
            <w:r w:rsidR="003C1897" w:rsidRPr="003C1897">
              <w:rPr>
                <w:rFonts w:ascii="Arial" w:hAnsi="Arial" w:cs="Arial"/>
                <w:sz w:val="22"/>
                <w:szCs w:val="22"/>
              </w:rPr>
              <w:t>palette;</w:t>
            </w:r>
            <w:r w:rsidRPr="003C1897">
              <w:rPr>
                <w:rFonts w:ascii="Arial" w:hAnsi="Arial" w:cs="Arial"/>
                <w:sz w:val="22"/>
                <w:szCs w:val="22"/>
              </w:rPr>
              <w:t xml:space="preserve"> the enemy is in a kneeling position underneath the dominance of King Narmer. The presence of the gods in the piece show that the people are doing the work of the gods as they guide in animal form. The palette was clearly intended to be read. There are both ceremonial and functional palettes found from this time period, however, the palette of King Narmer in particular is ceremonial. The functional palettes were used to grind up eye make-up not only used for looks but for sun protection as well.</w:t>
            </w:r>
          </w:p>
          <w:p w14:paraId="2E20B36C" w14:textId="77777777" w:rsidR="00B37780" w:rsidRDefault="00B37780" w:rsidP="00D201F4">
            <w:pPr>
              <w:rPr>
                <w:rFonts w:ascii="Arial" w:hAnsi="Arial" w:cs="Arial"/>
                <w:sz w:val="22"/>
                <w:szCs w:val="22"/>
              </w:rPr>
            </w:pPr>
          </w:p>
          <w:p w14:paraId="12EED433" w14:textId="0AEA385E" w:rsidR="00B37780" w:rsidRPr="003C1897" w:rsidRDefault="00B37780" w:rsidP="00B37780">
            <w:pPr>
              <w:pStyle w:val="normal0"/>
              <w:rPr>
                <w:szCs w:val="22"/>
              </w:rPr>
            </w:pPr>
            <w:r>
              <w:rPr>
                <w:szCs w:val="22"/>
              </w:rPr>
              <w:t>(</w:t>
            </w:r>
            <w:r w:rsidRPr="00CE3D4F">
              <w:rPr>
                <w:szCs w:val="22"/>
              </w:rPr>
              <w:t>http://www.cram.com/user/jsalka</w:t>
            </w:r>
            <w:r>
              <w:rPr>
                <w:szCs w:val="22"/>
              </w:rPr>
              <w:t>)</w:t>
            </w:r>
          </w:p>
        </w:tc>
      </w:tr>
      <w:tr w:rsidR="00920E7B" w14:paraId="3F63BE01" w14:textId="77777777" w:rsidTr="00920E7B">
        <w:trPr>
          <w:gridAfter w:val="1"/>
          <w:wAfter w:w="1639" w:type="pct"/>
        </w:trPr>
        <w:tc>
          <w:tcPr>
            <w:tcW w:w="1851" w:type="pct"/>
          </w:tcPr>
          <w:p w14:paraId="03C497D0" w14:textId="77777777" w:rsidR="00920E7B" w:rsidRPr="003C1897" w:rsidRDefault="00920E7B" w:rsidP="00F92515">
            <w:pPr>
              <w:rPr>
                <w:rFonts w:ascii="Arial" w:hAnsi="Arial" w:cs="Arial"/>
                <w:sz w:val="22"/>
                <w:szCs w:val="22"/>
              </w:rPr>
            </w:pPr>
            <w:r w:rsidRPr="003C1897">
              <w:rPr>
                <w:rFonts w:ascii="Arial" w:hAnsi="Arial" w:cs="Arial"/>
                <w:noProof/>
                <w:sz w:val="22"/>
                <w:szCs w:val="22"/>
              </w:rPr>
              <w:drawing>
                <wp:anchor distT="0" distB="0" distL="114300" distR="114300" simplePos="0" relativeHeight="251718656" behindDoc="0" locked="0" layoutInCell="1" allowOverlap="1" wp14:anchorId="29B2C59A" wp14:editId="15BE95D6">
                  <wp:simplePos x="0" y="0"/>
                  <wp:positionH relativeFrom="column">
                    <wp:posOffset>-62865</wp:posOffset>
                  </wp:positionH>
                  <wp:positionV relativeFrom="paragraph">
                    <wp:posOffset>-5343525</wp:posOffset>
                  </wp:positionV>
                  <wp:extent cx="2806700" cy="1864995"/>
                  <wp:effectExtent l="0" t="0" r="12700" b="0"/>
                  <wp:wrapSquare wrapText="bothSides"/>
                  <wp:docPr id="20" name="Picture 20" descr="Macintosh HD:Users:teacher:Desktop:Module Three Folder:GizahPyram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eacher:Desktop:Module Three Folder:GizahPyramid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64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677E71A1" w14:textId="5A900F03" w:rsidR="00CF3CF2" w:rsidRDefault="00CF3CF2" w:rsidP="00C65F53">
            <w:pPr>
              <w:rPr>
                <w:rFonts w:ascii="Arial" w:hAnsi="Arial" w:cs="Arial"/>
                <w:sz w:val="22"/>
                <w:szCs w:val="22"/>
              </w:rPr>
            </w:pPr>
            <w:r w:rsidRPr="00CF3CF2">
              <w:rPr>
                <w:rFonts w:ascii="Arial" w:hAnsi="Arial" w:cs="Arial"/>
                <w:sz w:val="22"/>
                <w:szCs w:val="22"/>
              </w:rPr>
              <w:t xml:space="preserve">Great Pyramids (Menkaura, Khafre, Khufu) and the Great Sphinx. Giza, Egypt. </w:t>
            </w:r>
          </w:p>
          <w:p w14:paraId="13615242" w14:textId="77777777" w:rsidR="00CF3CF2" w:rsidRDefault="00CF3CF2" w:rsidP="00C65F53">
            <w:pPr>
              <w:rPr>
                <w:rFonts w:ascii="Arial" w:hAnsi="Arial" w:cs="Arial"/>
                <w:sz w:val="22"/>
                <w:szCs w:val="22"/>
              </w:rPr>
            </w:pPr>
          </w:p>
          <w:p w14:paraId="6A103F2D" w14:textId="77777777" w:rsidR="00C65F53" w:rsidRPr="003C1897" w:rsidRDefault="00C65F53" w:rsidP="00C65F53">
            <w:pPr>
              <w:rPr>
                <w:rFonts w:ascii="Arial" w:hAnsi="Arial" w:cs="Arial"/>
                <w:sz w:val="22"/>
                <w:szCs w:val="22"/>
              </w:rPr>
            </w:pPr>
            <w:r w:rsidRPr="003C1897">
              <w:rPr>
                <w:rFonts w:ascii="Arial" w:hAnsi="Arial" w:cs="Arial"/>
                <w:sz w:val="22"/>
                <w:szCs w:val="22"/>
              </w:rPr>
              <w:t>Content:</w:t>
            </w:r>
          </w:p>
          <w:p w14:paraId="0C549F28" w14:textId="76179B4F" w:rsidR="00C65F53" w:rsidRPr="003C1897" w:rsidRDefault="00F95B20" w:rsidP="00C65F53">
            <w:pPr>
              <w:rPr>
                <w:rFonts w:ascii="Arial" w:hAnsi="Arial" w:cs="Arial"/>
                <w:sz w:val="22"/>
                <w:szCs w:val="22"/>
              </w:rPr>
            </w:pPr>
            <w:r>
              <w:rPr>
                <w:rFonts w:ascii="Arial" w:hAnsi="Arial" w:cs="Arial"/>
                <w:sz w:val="22"/>
                <w:szCs w:val="22"/>
              </w:rPr>
              <w:t>The</w:t>
            </w:r>
            <w:r w:rsidR="00C65F53" w:rsidRPr="003C1897">
              <w:rPr>
                <w:rFonts w:ascii="Arial" w:hAnsi="Arial" w:cs="Arial"/>
                <w:sz w:val="22"/>
                <w:szCs w:val="22"/>
              </w:rPr>
              <w:t xml:space="preserve"> corners </w:t>
            </w:r>
            <w:r>
              <w:rPr>
                <w:rFonts w:ascii="Arial" w:hAnsi="Arial" w:cs="Arial"/>
                <w:sz w:val="22"/>
                <w:szCs w:val="22"/>
              </w:rPr>
              <w:t xml:space="preserve">of the pyramids </w:t>
            </w:r>
            <w:r w:rsidR="00C65F53" w:rsidRPr="003C1897">
              <w:rPr>
                <w:rFonts w:ascii="Arial" w:hAnsi="Arial" w:cs="Arial"/>
                <w:sz w:val="22"/>
                <w:szCs w:val="22"/>
              </w:rPr>
              <w:t>are aligned with</w:t>
            </w:r>
            <w:r>
              <w:rPr>
                <w:rFonts w:ascii="Arial" w:hAnsi="Arial" w:cs="Arial"/>
                <w:sz w:val="22"/>
                <w:szCs w:val="22"/>
              </w:rPr>
              <w:t xml:space="preserve"> the cardinal directions.</w:t>
            </w:r>
          </w:p>
          <w:p w14:paraId="0BB784DE" w14:textId="32FEA4CC" w:rsidR="00C65F53" w:rsidRDefault="00AE6C54" w:rsidP="00C65F53">
            <w:pPr>
              <w:rPr>
                <w:rFonts w:ascii="Arial" w:hAnsi="Arial" w:cs="Arial"/>
                <w:sz w:val="22"/>
                <w:szCs w:val="22"/>
              </w:rPr>
            </w:pPr>
            <w:r>
              <w:rPr>
                <w:rFonts w:ascii="Arial" w:hAnsi="Arial" w:cs="Arial"/>
                <w:sz w:val="22"/>
                <w:szCs w:val="22"/>
              </w:rPr>
              <w:t>The</w:t>
            </w:r>
            <w:r w:rsidR="00C65F53" w:rsidRPr="003C1897">
              <w:rPr>
                <w:rFonts w:ascii="Arial" w:hAnsi="Arial" w:cs="Arial"/>
                <w:sz w:val="22"/>
                <w:szCs w:val="22"/>
              </w:rPr>
              <w:t xml:space="preserve"> pyramids are funerary temples for the pharaohs</w:t>
            </w:r>
            <w:r>
              <w:rPr>
                <w:rFonts w:ascii="Arial" w:hAnsi="Arial" w:cs="Arial"/>
                <w:sz w:val="22"/>
                <w:szCs w:val="22"/>
              </w:rPr>
              <w:t>.</w:t>
            </w:r>
            <w:r w:rsidR="00C65F53" w:rsidRPr="003C1897">
              <w:rPr>
                <w:rFonts w:ascii="Arial" w:hAnsi="Arial" w:cs="Arial"/>
                <w:sz w:val="22"/>
                <w:szCs w:val="22"/>
              </w:rPr>
              <w:t xml:space="preserve"> </w:t>
            </w:r>
          </w:p>
          <w:p w14:paraId="25B89149" w14:textId="34AA648D" w:rsidR="00AE6C54" w:rsidRPr="003C1897" w:rsidRDefault="00AE6C54" w:rsidP="00C65F53">
            <w:pPr>
              <w:rPr>
                <w:rFonts w:ascii="Arial" w:hAnsi="Arial" w:cs="Arial"/>
                <w:sz w:val="22"/>
                <w:szCs w:val="22"/>
              </w:rPr>
            </w:pPr>
            <w:r>
              <w:rPr>
                <w:rFonts w:ascii="Arial" w:hAnsi="Arial" w:cs="Arial"/>
                <w:sz w:val="22"/>
                <w:szCs w:val="22"/>
              </w:rPr>
              <w:t>Pyramids face the rising sun.</w:t>
            </w:r>
          </w:p>
          <w:p w14:paraId="1A710201" w14:textId="77777777" w:rsidR="00C65F53" w:rsidRPr="003C1897" w:rsidRDefault="00C65F53" w:rsidP="00C65F53">
            <w:pPr>
              <w:rPr>
                <w:rFonts w:ascii="Arial" w:hAnsi="Arial" w:cs="Arial"/>
                <w:sz w:val="22"/>
                <w:szCs w:val="22"/>
              </w:rPr>
            </w:pPr>
          </w:p>
          <w:p w14:paraId="7C66B388" w14:textId="77777777" w:rsidR="00C65F53" w:rsidRPr="003C1897" w:rsidRDefault="00C65F53" w:rsidP="00C65F53">
            <w:pPr>
              <w:rPr>
                <w:rFonts w:ascii="Arial" w:hAnsi="Arial" w:cs="Arial"/>
                <w:sz w:val="22"/>
                <w:szCs w:val="22"/>
              </w:rPr>
            </w:pPr>
            <w:r w:rsidRPr="003C1897">
              <w:rPr>
                <w:rFonts w:ascii="Arial" w:hAnsi="Arial" w:cs="Arial"/>
                <w:sz w:val="22"/>
                <w:szCs w:val="22"/>
              </w:rPr>
              <w:t>Style:</w:t>
            </w:r>
          </w:p>
          <w:p w14:paraId="74465381" w14:textId="2C8C854E" w:rsidR="00C65F53" w:rsidRPr="003C1897" w:rsidRDefault="00C65F53" w:rsidP="00C65F53">
            <w:pPr>
              <w:rPr>
                <w:rFonts w:ascii="Arial" w:hAnsi="Arial" w:cs="Arial"/>
                <w:sz w:val="22"/>
                <w:szCs w:val="22"/>
              </w:rPr>
            </w:pPr>
          </w:p>
          <w:p w14:paraId="48FE7C71" w14:textId="632BD54A" w:rsidR="00C65F53" w:rsidRPr="003C1897" w:rsidRDefault="00AE6C54" w:rsidP="00C65F53">
            <w:pPr>
              <w:rPr>
                <w:rFonts w:ascii="Arial" w:hAnsi="Arial" w:cs="Arial"/>
                <w:sz w:val="22"/>
                <w:szCs w:val="22"/>
              </w:rPr>
            </w:pPr>
            <w:r>
              <w:rPr>
                <w:rFonts w:ascii="Arial" w:hAnsi="Arial" w:cs="Arial"/>
                <w:sz w:val="22"/>
                <w:szCs w:val="22"/>
              </w:rPr>
              <w:t>The pyramids are</w:t>
            </w:r>
            <w:r w:rsidR="00C65F53" w:rsidRPr="003C1897">
              <w:rPr>
                <w:rFonts w:ascii="Arial" w:hAnsi="Arial" w:cs="Arial"/>
                <w:sz w:val="22"/>
                <w:szCs w:val="22"/>
              </w:rPr>
              <w:t xml:space="preserve"> </w:t>
            </w:r>
            <w:r>
              <w:rPr>
                <w:rFonts w:ascii="Arial" w:hAnsi="Arial" w:cs="Arial"/>
                <w:sz w:val="22"/>
                <w:szCs w:val="22"/>
              </w:rPr>
              <w:t>made of lime</w:t>
            </w:r>
            <w:r w:rsidR="00C65F53" w:rsidRPr="003C1897">
              <w:rPr>
                <w:rFonts w:ascii="Arial" w:hAnsi="Arial" w:cs="Arial"/>
                <w:sz w:val="22"/>
                <w:szCs w:val="22"/>
              </w:rPr>
              <w:t>stone bricks</w:t>
            </w:r>
            <w:r>
              <w:rPr>
                <w:rFonts w:ascii="Arial" w:hAnsi="Arial" w:cs="Arial"/>
                <w:sz w:val="22"/>
                <w:szCs w:val="22"/>
              </w:rPr>
              <w:t>. No mortar was used.</w:t>
            </w:r>
          </w:p>
          <w:p w14:paraId="6A5EE3B2" w14:textId="00E6F2D6" w:rsidR="00920E7B" w:rsidRPr="003C1897" w:rsidRDefault="00AE6C54" w:rsidP="00C65F53">
            <w:pPr>
              <w:rPr>
                <w:rFonts w:ascii="Arial" w:hAnsi="Arial" w:cs="Arial"/>
                <w:sz w:val="22"/>
                <w:szCs w:val="22"/>
              </w:rPr>
            </w:pPr>
            <w:r>
              <w:rPr>
                <w:rFonts w:ascii="Arial" w:hAnsi="Arial" w:cs="Arial"/>
                <w:sz w:val="22"/>
                <w:szCs w:val="22"/>
              </w:rPr>
              <w:t xml:space="preserve">The </w:t>
            </w:r>
            <w:r w:rsidR="00C65F53" w:rsidRPr="003C1897">
              <w:rPr>
                <w:rFonts w:ascii="Arial" w:hAnsi="Arial" w:cs="Arial"/>
                <w:sz w:val="22"/>
                <w:szCs w:val="22"/>
              </w:rPr>
              <w:t>sloped</w:t>
            </w:r>
            <w:r>
              <w:rPr>
                <w:rFonts w:ascii="Arial" w:hAnsi="Arial" w:cs="Arial"/>
                <w:sz w:val="22"/>
                <w:szCs w:val="22"/>
              </w:rPr>
              <w:t xml:space="preserve"> </w:t>
            </w:r>
            <w:r w:rsidR="00B42BC7">
              <w:rPr>
                <w:rFonts w:ascii="Arial" w:hAnsi="Arial" w:cs="Arial"/>
                <w:sz w:val="22"/>
                <w:szCs w:val="22"/>
              </w:rPr>
              <w:t>side, created by stone casings,</w:t>
            </w:r>
            <w:r w:rsidR="00B42BC7" w:rsidRPr="003C1897">
              <w:rPr>
                <w:rFonts w:ascii="Arial" w:hAnsi="Arial" w:cs="Arial"/>
                <w:sz w:val="22"/>
                <w:szCs w:val="22"/>
              </w:rPr>
              <w:t xml:space="preserve"> shape </w:t>
            </w:r>
            <w:r w:rsidR="00B42BC7">
              <w:rPr>
                <w:rFonts w:ascii="Arial" w:hAnsi="Arial" w:cs="Arial"/>
                <w:sz w:val="22"/>
                <w:szCs w:val="22"/>
              </w:rPr>
              <w:t>reflects</w:t>
            </w:r>
            <w:r w:rsidR="00C65F53" w:rsidRPr="003C1897">
              <w:rPr>
                <w:rFonts w:ascii="Arial" w:hAnsi="Arial" w:cs="Arial"/>
                <w:sz w:val="22"/>
                <w:szCs w:val="22"/>
              </w:rPr>
              <w:t xml:space="preserve"> the rays of the sun</w:t>
            </w:r>
            <w:r>
              <w:rPr>
                <w:rFonts w:ascii="Arial" w:hAnsi="Arial" w:cs="Arial"/>
                <w:sz w:val="22"/>
                <w:szCs w:val="22"/>
              </w:rPr>
              <w:t>.</w:t>
            </w:r>
          </w:p>
          <w:p w14:paraId="55521567" w14:textId="77777777" w:rsidR="00C65F53" w:rsidRPr="003C1897" w:rsidRDefault="00C65F53" w:rsidP="00C65F53">
            <w:pPr>
              <w:rPr>
                <w:rFonts w:ascii="Arial" w:hAnsi="Arial" w:cs="Arial"/>
                <w:sz w:val="22"/>
                <w:szCs w:val="22"/>
              </w:rPr>
            </w:pPr>
          </w:p>
          <w:p w14:paraId="2375A862" w14:textId="77777777" w:rsidR="00C65F53" w:rsidRPr="003C1897" w:rsidRDefault="00C65F53" w:rsidP="00C65F53">
            <w:pPr>
              <w:rPr>
                <w:rFonts w:ascii="Arial" w:hAnsi="Arial" w:cs="Arial"/>
                <w:sz w:val="22"/>
                <w:szCs w:val="22"/>
              </w:rPr>
            </w:pPr>
            <w:r w:rsidRPr="003C1897">
              <w:rPr>
                <w:rFonts w:ascii="Arial" w:hAnsi="Arial" w:cs="Arial"/>
                <w:sz w:val="22"/>
                <w:szCs w:val="22"/>
              </w:rPr>
              <w:t>Contextual Analysis:</w:t>
            </w:r>
          </w:p>
          <w:p w14:paraId="4411AFB2" w14:textId="6F529B30" w:rsidR="001D6116" w:rsidRDefault="00C65F53" w:rsidP="00C65F53">
            <w:pPr>
              <w:rPr>
                <w:rFonts w:ascii="Arial" w:hAnsi="Arial" w:cs="Arial"/>
                <w:sz w:val="22"/>
                <w:szCs w:val="22"/>
              </w:rPr>
            </w:pPr>
            <w:r w:rsidRPr="003C1897">
              <w:rPr>
                <w:rFonts w:ascii="Arial" w:hAnsi="Arial" w:cs="Arial"/>
                <w:sz w:val="22"/>
                <w:szCs w:val="22"/>
              </w:rPr>
              <w:t xml:space="preserve">The pyramids were made as a form of coffin or funerary temple in order to hold the mummified pharaoh bodies and all their riches for a comfortable afterlife. The importance of death in Egyptian culture becomes very prevalent. The structure of the pyramids, stacking huge, heavy stone blocks upon one another, shows the Egyptian people's impressive understanding of engineering. The pyramids were built mostly with human labor, thus their techniques of getting the stone blocks stacked on one another were rather advanced for the time. </w:t>
            </w:r>
          </w:p>
          <w:p w14:paraId="4F186BA9" w14:textId="77777777" w:rsidR="00AE6C54" w:rsidRDefault="00AE6C54" w:rsidP="00C65F53">
            <w:pPr>
              <w:rPr>
                <w:rFonts w:ascii="Arial" w:hAnsi="Arial" w:cs="Arial"/>
                <w:sz w:val="22"/>
                <w:szCs w:val="22"/>
              </w:rPr>
            </w:pPr>
          </w:p>
          <w:p w14:paraId="758E165A" w14:textId="77777777" w:rsidR="001D6116" w:rsidRPr="003C1897" w:rsidRDefault="001D6116" w:rsidP="001D6116">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2800BD1D" w14:textId="16731283" w:rsidR="001D6116" w:rsidRPr="003C1897" w:rsidRDefault="001D6116" w:rsidP="00C65F53">
            <w:pPr>
              <w:rPr>
                <w:rFonts w:ascii="Arial" w:hAnsi="Arial" w:cs="Arial"/>
                <w:sz w:val="22"/>
                <w:szCs w:val="22"/>
              </w:rPr>
            </w:pPr>
          </w:p>
        </w:tc>
      </w:tr>
      <w:tr w:rsidR="00920E7B" w14:paraId="03378848" w14:textId="77777777" w:rsidTr="00920E7B">
        <w:trPr>
          <w:gridAfter w:val="1"/>
          <w:wAfter w:w="1639" w:type="pct"/>
        </w:trPr>
        <w:tc>
          <w:tcPr>
            <w:tcW w:w="1851" w:type="pct"/>
          </w:tcPr>
          <w:p w14:paraId="03D71F4D" w14:textId="77777777" w:rsidR="00920E7B" w:rsidRPr="003C1897" w:rsidRDefault="00920E7B" w:rsidP="00F92515">
            <w:pPr>
              <w:rPr>
                <w:rFonts w:ascii="Arial" w:hAnsi="Arial" w:cs="Arial"/>
                <w:sz w:val="22"/>
                <w:szCs w:val="22"/>
              </w:rPr>
            </w:pPr>
            <w:r w:rsidRPr="003C1897">
              <w:rPr>
                <w:rFonts w:ascii="Arial" w:hAnsi="Arial" w:cs="Arial"/>
                <w:noProof/>
                <w:sz w:val="22"/>
                <w:szCs w:val="22"/>
              </w:rPr>
              <w:drawing>
                <wp:anchor distT="0" distB="0" distL="114300" distR="114300" simplePos="0" relativeHeight="251716608" behindDoc="0" locked="0" layoutInCell="1" allowOverlap="1" wp14:anchorId="76D59759" wp14:editId="71394F4C">
                  <wp:simplePos x="0" y="0"/>
                  <wp:positionH relativeFrom="column">
                    <wp:posOffset>51435</wp:posOffset>
                  </wp:positionH>
                  <wp:positionV relativeFrom="paragraph">
                    <wp:posOffset>288290</wp:posOffset>
                  </wp:positionV>
                  <wp:extent cx="2215515" cy="2388235"/>
                  <wp:effectExtent l="0" t="0" r="0" b="0"/>
                  <wp:wrapSquare wrapText="bothSides"/>
                  <wp:docPr id="14" name="Picture 14" descr="Macintosh HD:Users:teacher:Desktop:Module Three Folder:seatedsc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eacher:Desktop:Module Three Folder:seatedscrib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5515" cy="2388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55944E41" w14:textId="3AE9B3A9" w:rsidR="00A40D04" w:rsidRDefault="00A40D04" w:rsidP="00F02C9B">
            <w:pPr>
              <w:rPr>
                <w:rFonts w:ascii="Arial" w:hAnsi="Arial" w:cs="Arial"/>
                <w:sz w:val="22"/>
                <w:szCs w:val="22"/>
              </w:rPr>
            </w:pPr>
            <w:r w:rsidRPr="00A40D04">
              <w:rPr>
                <w:rFonts w:ascii="Arial" w:hAnsi="Arial" w:cs="Arial"/>
                <w:sz w:val="22"/>
                <w:szCs w:val="22"/>
              </w:rPr>
              <w:t>Seated Scribe. Saqqara, Egypt. Old Kingdome, Fourth Dynasty. c. 2620 – 2500 B.C.E. Painted limestone</w:t>
            </w:r>
          </w:p>
          <w:p w14:paraId="358AF073" w14:textId="77777777" w:rsidR="00A40D04" w:rsidRDefault="00A40D04" w:rsidP="00F02C9B">
            <w:pPr>
              <w:rPr>
                <w:rFonts w:ascii="Arial" w:hAnsi="Arial" w:cs="Arial"/>
                <w:sz w:val="22"/>
                <w:szCs w:val="22"/>
              </w:rPr>
            </w:pPr>
          </w:p>
          <w:p w14:paraId="315E3EF2" w14:textId="77777777" w:rsidR="00F02C9B" w:rsidRPr="003C1897" w:rsidRDefault="00F02C9B" w:rsidP="00F02C9B">
            <w:pPr>
              <w:rPr>
                <w:rFonts w:ascii="Arial" w:hAnsi="Arial" w:cs="Arial"/>
                <w:sz w:val="22"/>
                <w:szCs w:val="22"/>
              </w:rPr>
            </w:pPr>
            <w:r w:rsidRPr="003C1897">
              <w:rPr>
                <w:rFonts w:ascii="Arial" w:hAnsi="Arial" w:cs="Arial"/>
                <w:sz w:val="22"/>
                <w:szCs w:val="22"/>
              </w:rPr>
              <w:t xml:space="preserve">Content: </w:t>
            </w:r>
          </w:p>
          <w:p w14:paraId="07A1A70E" w14:textId="73DCF124" w:rsidR="00F02C9B" w:rsidRPr="003C1897" w:rsidRDefault="002218FD" w:rsidP="00F02C9B">
            <w:pPr>
              <w:rPr>
                <w:rFonts w:ascii="Arial" w:hAnsi="Arial" w:cs="Arial"/>
                <w:sz w:val="22"/>
                <w:szCs w:val="22"/>
              </w:rPr>
            </w:pPr>
            <w:r>
              <w:rPr>
                <w:rFonts w:ascii="Arial" w:hAnsi="Arial" w:cs="Arial"/>
                <w:sz w:val="22"/>
                <w:szCs w:val="22"/>
              </w:rPr>
              <w:t xml:space="preserve">The sculpture’s </w:t>
            </w:r>
            <w:r w:rsidR="00F02C9B" w:rsidRPr="003C1897">
              <w:rPr>
                <w:rFonts w:ascii="Arial" w:hAnsi="Arial" w:cs="Arial"/>
                <w:sz w:val="22"/>
                <w:szCs w:val="22"/>
              </w:rPr>
              <w:t>focus is someone with lesser status</w:t>
            </w:r>
            <w:r>
              <w:rPr>
                <w:rFonts w:ascii="Arial" w:hAnsi="Arial" w:cs="Arial"/>
                <w:sz w:val="22"/>
                <w:szCs w:val="22"/>
              </w:rPr>
              <w:t>.</w:t>
            </w:r>
          </w:p>
          <w:p w14:paraId="5F926F18" w14:textId="0FB632B6" w:rsidR="00F02C9B" w:rsidRPr="003C1897" w:rsidRDefault="002218FD" w:rsidP="00F02C9B">
            <w:pPr>
              <w:rPr>
                <w:rFonts w:ascii="Arial" w:hAnsi="Arial" w:cs="Arial"/>
                <w:sz w:val="22"/>
                <w:szCs w:val="22"/>
              </w:rPr>
            </w:pPr>
            <w:r>
              <w:rPr>
                <w:rFonts w:ascii="Arial" w:hAnsi="Arial" w:cs="Arial"/>
                <w:sz w:val="22"/>
                <w:szCs w:val="22"/>
              </w:rPr>
              <w:t xml:space="preserve">Showing a normal body with sagging chest is </w:t>
            </w:r>
            <w:r w:rsidR="00F02C9B" w:rsidRPr="003C1897">
              <w:rPr>
                <w:rFonts w:ascii="Arial" w:hAnsi="Arial" w:cs="Arial"/>
                <w:sz w:val="22"/>
                <w:szCs w:val="22"/>
              </w:rPr>
              <w:t>unusual in Egyptian culture art</w:t>
            </w:r>
            <w:r>
              <w:rPr>
                <w:rFonts w:ascii="Arial" w:hAnsi="Arial" w:cs="Arial"/>
                <w:sz w:val="22"/>
                <w:szCs w:val="22"/>
              </w:rPr>
              <w:t>.</w:t>
            </w:r>
          </w:p>
          <w:p w14:paraId="5974FF4A" w14:textId="0DF27744" w:rsidR="00F02C9B" w:rsidRPr="003C1897" w:rsidRDefault="002218FD" w:rsidP="00F02C9B">
            <w:pPr>
              <w:rPr>
                <w:rFonts w:ascii="Arial" w:hAnsi="Arial" w:cs="Arial"/>
                <w:sz w:val="22"/>
                <w:szCs w:val="22"/>
              </w:rPr>
            </w:pPr>
            <w:r>
              <w:rPr>
                <w:rFonts w:ascii="Arial" w:hAnsi="Arial" w:cs="Arial"/>
                <w:sz w:val="22"/>
                <w:szCs w:val="22"/>
              </w:rPr>
              <w:t>The work is naturalistic.</w:t>
            </w:r>
          </w:p>
          <w:p w14:paraId="7872AA7F" w14:textId="77777777" w:rsidR="00F02C9B" w:rsidRPr="003C1897" w:rsidRDefault="00F02C9B" w:rsidP="00F02C9B">
            <w:pPr>
              <w:rPr>
                <w:rFonts w:ascii="Arial" w:hAnsi="Arial" w:cs="Arial"/>
                <w:sz w:val="22"/>
                <w:szCs w:val="22"/>
              </w:rPr>
            </w:pPr>
          </w:p>
          <w:p w14:paraId="6203CA90" w14:textId="77777777" w:rsidR="00F02C9B" w:rsidRPr="003C1897" w:rsidRDefault="00F02C9B" w:rsidP="00F02C9B">
            <w:pPr>
              <w:rPr>
                <w:rFonts w:ascii="Arial" w:hAnsi="Arial" w:cs="Arial"/>
                <w:sz w:val="22"/>
                <w:szCs w:val="22"/>
              </w:rPr>
            </w:pPr>
            <w:r w:rsidRPr="003C1897">
              <w:rPr>
                <w:rFonts w:ascii="Arial" w:hAnsi="Arial" w:cs="Arial"/>
                <w:sz w:val="22"/>
                <w:szCs w:val="22"/>
              </w:rPr>
              <w:t>Style:</w:t>
            </w:r>
          </w:p>
          <w:p w14:paraId="467EDD0A" w14:textId="7AF791C1" w:rsidR="00F02C9B" w:rsidRPr="003C1897" w:rsidRDefault="002218FD" w:rsidP="00F02C9B">
            <w:pPr>
              <w:rPr>
                <w:rFonts w:ascii="Arial" w:hAnsi="Arial" w:cs="Arial"/>
                <w:sz w:val="22"/>
                <w:szCs w:val="22"/>
              </w:rPr>
            </w:pPr>
            <w:r>
              <w:rPr>
                <w:rFonts w:ascii="Arial" w:hAnsi="Arial" w:cs="Arial"/>
                <w:sz w:val="22"/>
                <w:szCs w:val="22"/>
              </w:rPr>
              <w:t xml:space="preserve">The sculpture is made of </w:t>
            </w:r>
            <w:r w:rsidR="00F02C9B" w:rsidRPr="003C1897">
              <w:rPr>
                <w:rFonts w:ascii="Arial" w:hAnsi="Arial" w:cs="Arial"/>
                <w:sz w:val="22"/>
                <w:szCs w:val="22"/>
              </w:rPr>
              <w:t>painted limestone</w:t>
            </w:r>
            <w:r>
              <w:rPr>
                <w:rFonts w:ascii="Arial" w:hAnsi="Arial" w:cs="Arial"/>
                <w:sz w:val="22"/>
                <w:szCs w:val="22"/>
              </w:rPr>
              <w:t>.</w:t>
            </w:r>
          </w:p>
          <w:p w14:paraId="767AEBB0" w14:textId="6BDCA66E" w:rsidR="00F02C9B" w:rsidRPr="003C1897" w:rsidRDefault="002218FD" w:rsidP="00F02C9B">
            <w:pPr>
              <w:rPr>
                <w:rFonts w:ascii="Arial" w:hAnsi="Arial" w:cs="Arial"/>
                <w:sz w:val="22"/>
                <w:szCs w:val="22"/>
              </w:rPr>
            </w:pPr>
            <w:r>
              <w:rPr>
                <w:rFonts w:ascii="Arial" w:hAnsi="Arial" w:cs="Arial"/>
                <w:sz w:val="22"/>
                <w:szCs w:val="22"/>
              </w:rPr>
              <w:t xml:space="preserve">The </w:t>
            </w:r>
            <w:r w:rsidR="00F02C9B" w:rsidRPr="003C1897">
              <w:rPr>
                <w:rFonts w:ascii="Arial" w:hAnsi="Arial" w:cs="Arial"/>
                <w:sz w:val="22"/>
                <w:szCs w:val="22"/>
              </w:rPr>
              <w:t xml:space="preserve">skin tone is the </w:t>
            </w:r>
            <w:r>
              <w:rPr>
                <w:rFonts w:ascii="Arial" w:hAnsi="Arial" w:cs="Arial"/>
                <w:sz w:val="22"/>
                <w:szCs w:val="22"/>
              </w:rPr>
              <w:t xml:space="preserve">color of the </w:t>
            </w:r>
            <w:r w:rsidR="00F02C9B" w:rsidRPr="003C1897">
              <w:rPr>
                <w:rFonts w:ascii="Arial" w:hAnsi="Arial" w:cs="Arial"/>
                <w:sz w:val="22"/>
                <w:szCs w:val="22"/>
              </w:rPr>
              <w:t>raw stone</w:t>
            </w:r>
            <w:r>
              <w:rPr>
                <w:rFonts w:ascii="Arial" w:hAnsi="Arial" w:cs="Arial"/>
                <w:sz w:val="22"/>
                <w:szCs w:val="22"/>
              </w:rPr>
              <w:t>.</w:t>
            </w:r>
          </w:p>
          <w:p w14:paraId="680CA301" w14:textId="7A0567E1" w:rsidR="00F02C9B" w:rsidRPr="003C1897" w:rsidRDefault="002218FD" w:rsidP="00F02C9B">
            <w:pPr>
              <w:rPr>
                <w:rFonts w:ascii="Arial" w:hAnsi="Arial" w:cs="Arial"/>
                <w:sz w:val="22"/>
                <w:szCs w:val="22"/>
              </w:rPr>
            </w:pPr>
            <w:r>
              <w:rPr>
                <w:rFonts w:ascii="Arial" w:hAnsi="Arial" w:cs="Arial"/>
                <w:sz w:val="22"/>
                <w:szCs w:val="22"/>
              </w:rPr>
              <w:t xml:space="preserve">The work is an </w:t>
            </w:r>
            <w:r w:rsidR="00F02C9B" w:rsidRPr="003C1897">
              <w:rPr>
                <w:rFonts w:ascii="Arial" w:hAnsi="Arial" w:cs="Arial"/>
                <w:sz w:val="22"/>
                <w:szCs w:val="22"/>
              </w:rPr>
              <w:t>exception to some of the Egyptian art norms</w:t>
            </w:r>
            <w:r>
              <w:rPr>
                <w:rFonts w:ascii="Arial" w:hAnsi="Arial" w:cs="Arial"/>
                <w:sz w:val="22"/>
                <w:szCs w:val="22"/>
              </w:rPr>
              <w:t>.</w:t>
            </w:r>
          </w:p>
          <w:p w14:paraId="47D64105" w14:textId="189EBDFA" w:rsidR="00F02C9B" w:rsidRPr="003C1897" w:rsidRDefault="002218FD" w:rsidP="00F02C9B">
            <w:pPr>
              <w:rPr>
                <w:rFonts w:ascii="Arial" w:hAnsi="Arial" w:cs="Arial"/>
                <w:sz w:val="22"/>
                <w:szCs w:val="22"/>
              </w:rPr>
            </w:pPr>
            <w:r>
              <w:rPr>
                <w:rFonts w:ascii="Arial" w:hAnsi="Arial" w:cs="Arial"/>
                <w:sz w:val="22"/>
                <w:szCs w:val="22"/>
              </w:rPr>
              <w:t xml:space="preserve">The work is </w:t>
            </w:r>
            <w:r w:rsidR="00F02C9B" w:rsidRPr="003C1897">
              <w:rPr>
                <w:rFonts w:ascii="Arial" w:hAnsi="Arial" w:cs="Arial"/>
                <w:sz w:val="22"/>
                <w:szCs w:val="22"/>
              </w:rPr>
              <w:t>naturalistic</w:t>
            </w:r>
            <w:r>
              <w:rPr>
                <w:rFonts w:ascii="Arial" w:hAnsi="Arial" w:cs="Arial"/>
                <w:sz w:val="22"/>
                <w:szCs w:val="22"/>
              </w:rPr>
              <w:t xml:space="preserve"> with </w:t>
            </w:r>
            <w:r w:rsidR="00F02C9B" w:rsidRPr="003C1897">
              <w:rPr>
                <w:rFonts w:ascii="Arial" w:hAnsi="Arial" w:cs="Arial"/>
                <w:sz w:val="22"/>
                <w:szCs w:val="22"/>
              </w:rPr>
              <w:t>individualized, defined features</w:t>
            </w:r>
            <w:r>
              <w:rPr>
                <w:rFonts w:ascii="Arial" w:hAnsi="Arial" w:cs="Arial"/>
                <w:sz w:val="22"/>
                <w:szCs w:val="22"/>
              </w:rPr>
              <w:t xml:space="preserve"> where as the art of the pharaoh is more idealistic.</w:t>
            </w:r>
          </w:p>
          <w:p w14:paraId="7DF73802" w14:textId="6F081130" w:rsidR="00920E7B" w:rsidRPr="003C1897" w:rsidRDefault="002218FD" w:rsidP="00F02C9B">
            <w:pPr>
              <w:rPr>
                <w:rFonts w:ascii="Arial" w:hAnsi="Arial" w:cs="Arial"/>
                <w:sz w:val="22"/>
                <w:szCs w:val="22"/>
              </w:rPr>
            </w:pPr>
            <w:r>
              <w:rPr>
                <w:rFonts w:ascii="Arial" w:hAnsi="Arial" w:cs="Arial"/>
                <w:sz w:val="22"/>
                <w:szCs w:val="22"/>
              </w:rPr>
              <w:t xml:space="preserve">The sculpture has a </w:t>
            </w:r>
            <w:r w:rsidR="00F02C9B" w:rsidRPr="003C1897">
              <w:rPr>
                <w:rFonts w:ascii="Arial" w:hAnsi="Arial" w:cs="Arial"/>
                <w:sz w:val="22"/>
                <w:szCs w:val="22"/>
              </w:rPr>
              <w:t>stiff frontal po</w:t>
            </w:r>
            <w:r>
              <w:rPr>
                <w:rFonts w:ascii="Arial" w:hAnsi="Arial" w:cs="Arial"/>
                <w:sz w:val="22"/>
                <w:szCs w:val="22"/>
              </w:rPr>
              <w:t>se.</w:t>
            </w:r>
          </w:p>
          <w:p w14:paraId="102CA203" w14:textId="77777777" w:rsidR="00F02C9B" w:rsidRPr="003C1897" w:rsidRDefault="00F02C9B" w:rsidP="00F02C9B">
            <w:pPr>
              <w:rPr>
                <w:rFonts w:ascii="Arial" w:hAnsi="Arial" w:cs="Arial"/>
                <w:sz w:val="22"/>
                <w:szCs w:val="22"/>
              </w:rPr>
            </w:pPr>
          </w:p>
          <w:p w14:paraId="710B3A64" w14:textId="77777777" w:rsidR="00F02C9B" w:rsidRDefault="00F02C9B" w:rsidP="00F02C9B">
            <w:pPr>
              <w:rPr>
                <w:rFonts w:ascii="Arial" w:hAnsi="Arial" w:cs="Arial"/>
                <w:sz w:val="22"/>
                <w:szCs w:val="22"/>
              </w:rPr>
            </w:pPr>
            <w:r w:rsidRPr="003C1897">
              <w:rPr>
                <w:rFonts w:ascii="Arial" w:hAnsi="Arial" w:cs="Arial"/>
                <w:sz w:val="22"/>
                <w:szCs w:val="22"/>
              </w:rPr>
              <w:t xml:space="preserve">Contextual Analysis: The ultimate purpose of the sitting scribe is unknown by historians. It is thought it could perhaps be a funerary piece put in </w:t>
            </w:r>
            <w:r w:rsidR="003C1897" w:rsidRPr="003C1897">
              <w:rPr>
                <w:rFonts w:ascii="Arial" w:hAnsi="Arial" w:cs="Arial"/>
                <w:sz w:val="22"/>
                <w:szCs w:val="22"/>
              </w:rPr>
              <w:t>an</w:t>
            </w:r>
            <w:r w:rsidRPr="003C1897">
              <w:rPr>
                <w:rFonts w:ascii="Arial" w:hAnsi="Arial" w:cs="Arial"/>
                <w:sz w:val="22"/>
                <w:szCs w:val="22"/>
              </w:rPr>
              <w:t xml:space="preserve"> important figures tomb to assure comfort in the after life. The main reason this piece is studied is because of its unique focus on a person of lower status and the early development of the human figure.</w:t>
            </w:r>
          </w:p>
          <w:p w14:paraId="56CBF774" w14:textId="77777777" w:rsidR="001D6116" w:rsidRDefault="001D6116" w:rsidP="00F02C9B">
            <w:pPr>
              <w:rPr>
                <w:rFonts w:ascii="Arial" w:hAnsi="Arial" w:cs="Arial"/>
                <w:sz w:val="22"/>
                <w:szCs w:val="22"/>
              </w:rPr>
            </w:pPr>
          </w:p>
          <w:p w14:paraId="69E0F0FC" w14:textId="77777777" w:rsidR="001D6116" w:rsidRPr="003C1897" w:rsidRDefault="001D6116" w:rsidP="001D6116">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6ED88371" w14:textId="3FD81843" w:rsidR="001D6116" w:rsidRPr="003C1897" w:rsidRDefault="001D6116" w:rsidP="00F02C9B">
            <w:pPr>
              <w:rPr>
                <w:rFonts w:ascii="Arial" w:hAnsi="Arial" w:cs="Arial"/>
                <w:sz w:val="22"/>
                <w:szCs w:val="22"/>
              </w:rPr>
            </w:pPr>
          </w:p>
        </w:tc>
      </w:tr>
      <w:tr w:rsidR="00920E7B" w14:paraId="3052031F" w14:textId="77777777" w:rsidTr="00920E7B">
        <w:trPr>
          <w:gridAfter w:val="1"/>
          <w:wAfter w:w="1639" w:type="pct"/>
        </w:trPr>
        <w:tc>
          <w:tcPr>
            <w:tcW w:w="1851" w:type="pct"/>
          </w:tcPr>
          <w:p w14:paraId="0473D9F2" w14:textId="77777777" w:rsidR="00920E7B" w:rsidRPr="003C1897" w:rsidRDefault="00920E7B" w:rsidP="00F92515">
            <w:pPr>
              <w:rPr>
                <w:rFonts w:ascii="Arial" w:hAnsi="Arial" w:cs="Arial"/>
                <w:sz w:val="22"/>
                <w:szCs w:val="22"/>
              </w:rPr>
            </w:pPr>
            <w:r w:rsidRPr="003C1897">
              <w:rPr>
                <w:rFonts w:ascii="Arial" w:hAnsi="Arial" w:cs="Arial"/>
                <w:noProof/>
                <w:sz w:val="22"/>
                <w:szCs w:val="22"/>
              </w:rPr>
              <w:drawing>
                <wp:anchor distT="0" distB="0" distL="114300" distR="114300" simplePos="0" relativeHeight="251715584" behindDoc="0" locked="0" layoutInCell="1" allowOverlap="1" wp14:anchorId="019CDE01" wp14:editId="79FD780B">
                  <wp:simplePos x="0" y="0"/>
                  <wp:positionH relativeFrom="column">
                    <wp:posOffset>-62865</wp:posOffset>
                  </wp:positionH>
                  <wp:positionV relativeFrom="paragraph">
                    <wp:posOffset>98425</wp:posOffset>
                  </wp:positionV>
                  <wp:extent cx="2000885" cy="3051175"/>
                  <wp:effectExtent l="0" t="0" r="5715" b="0"/>
                  <wp:wrapSquare wrapText="bothSides"/>
                  <wp:docPr id="6" name="Picture 6" descr="Macintosh HD:Users:teacher:Desktop:Module Three Folder:KingMenkauraandqu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acher:Desktop:Module Three Folder:KingMenkauraandque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885" cy="3051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4549AF0B" w14:textId="637CE476" w:rsidR="00CF3CF2" w:rsidRDefault="00CF3CF2" w:rsidP="00C65F53">
            <w:pPr>
              <w:rPr>
                <w:rFonts w:ascii="Arial" w:hAnsi="Arial" w:cs="Arial"/>
                <w:sz w:val="22"/>
                <w:szCs w:val="22"/>
              </w:rPr>
            </w:pPr>
            <w:r w:rsidRPr="00CF3CF2">
              <w:rPr>
                <w:rFonts w:ascii="Arial" w:hAnsi="Arial" w:cs="Arial"/>
                <w:sz w:val="22"/>
                <w:szCs w:val="22"/>
              </w:rPr>
              <w:t>King Menkaura and queen. Old Kingdom, Fourth Dynasty. c. 2490 – 2472. B.C.E. Greywacke</w:t>
            </w:r>
          </w:p>
          <w:p w14:paraId="36CD1CE0" w14:textId="77777777" w:rsidR="00CF3CF2" w:rsidRDefault="00CF3CF2" w:rsidP="00C65F53">
            <w:pPr>
              <w:rPr>
                <w:rFonts w:ascii="Arial" w:hAnsi="Arial" w:cs="Arial"/>
                <w:sz w:val="22"/>
                <w:szCs w:val="22"/>
              </w:rPr>
            </w:pPr>
          </w:p>
          <w:p w14:paraId="4565D04C" w14:textId="4CA3CA3B" w:rsidR="00C65F53" w:rsidRPr="003C1897" w:rsidRDefault="00C65F53" w:rsidP="00C65F53">
            <w:pPr>
              <w:rPr>
                <w:rFonts w:ascii="Arial" w:hAnsi="Arial" w:cs="Arial"/>
                <w:sz w:val="22"/>
                <w:szCs w:val="22"/>
              </w:rPr>
            </w:pPr>
            <w:r w:rsidRPr="003C1897">
              <w:rPr>
                <w:rFonts w:ascii="Arial" w:hAnsi="Arial" w:cs="Arial"/>
                <w:sz w:val="22"/>
                <w:szCs w:val="22"/>
              </w:rPr>
              <w:t xml:space="preserve">Content: </w:t>
            </w:r>
          </w:p>
          <w:p w14:paraId="6DF4C74D" w14:textId="09FA55B5" w:rsidR="00C65F53" w:rsidRPr="003C1897" w:rsidRDefault="00C60729" w:rsidP="00C65F53">
            <w:pPr>
              <w:rPr>
                <w:rFonts w:ascii="Arial" w:hAnsi="Arial" w:cs="Arial"/>
                <w:sz w:val="22"/>
                <w:szCs w:val="22"/>
              </w:rPr>
            </w:pPr>
            <w:r>
              <w:rPr>
                <w:rFonts w:ascii="Arial" w:hAnsi="Arial" w:cs="Arial"/>
                <w:sz w:val="22"/>
                <w:szCs w:val="22"/>
              </w:rPr>
              <w:t>The king is depicted with</w:t>
            </w:r>
            <w:r w:rsidR="00C65F53" w:rsidRPr="003C1897">
              <w:rPr>
                <w:rFonts w:ascii="Arial" w:hAnsi="Arial" w:cs="Arial"/>
                <w:sz w:val="22"/>
                <w:szCs w:val="22"/>
              </w:rPr>
              <w:t xml:space="preserve"> one foot stepping forward (symbolic)</w:t>
            </w:r>
            <w:r>
              <w:rPr>
                <w:rFonts w:ascii="Arial" w:hAnsi="Arial" w:cs="Arial"/>
                <w:sz w:val="22"/>
                <w:szCs w:val="22"/>
              </w:rPr>
              <w:t>.</w:t>
            </w:r>
            <w:r w:rsidR="00633FB7">
              <w:rPr>
                <w:rFonts w:ascii="Arial" w:hAnsi="Arial" w:cs="Arial"/>
                <w:sz w:val="22"/>
                <w:szCs w:val="22"/>
              </w:rPr>
              <w:t xml:space="preserve"> The queen embraces her husband</w:t>
            </w:r>
            <w:r w:rsidR="00590378">
              <w:rPr>
                <w:rFonts w:ascii="Arial" w:hAnsi="Arial" w:cs="Arial"/>
                <w:sz w:val="22"/>
                <w:szCs w:val="22"/>
              </w:rPr>
              <w:t>.</w:t>
            </w:r>
            <w:r>
              <w:rPr>
                <w:rFonts w:ascii="Arial" w:hAnsi="Arial" w:cs="Arial"/>
                <w:sz w:val="22"/>
                <w:szCs w:val="22"/>
              </w:rPr>
              <w:t xml:space="preserve"> </w:t>
            </w:r>
          </w:p>
          <w:p w14:paraId="628ED10D" w14:textId="7A5A8596" w:rsidR="00C65F53" w:rsidRPr="003C1897" w:rsidRDefault="00C60729" w:rsidP="00C65F53">
            <w:pPr>
              <w:rPr>
                <w:rFonts w:ascii="Arial" w:hAnsi="Arial" w:cs="Arial"/>
                <w:sz w:val="22"/>
                <w:szCs w:val="22"/>
              </w:rPr>
            </w:pPr>
            <w:r>
              <w:rPr>
                <w:rFonts w:ascii="Arial" w:hAnsi="Arial" w:cs="Arial"/>
                <w:sz w:val="22"/>
                <w:szCs w:val="22"/>
              </w:rPr>
              <w:t xml:space="preserve">It is a </w:t>
            </w:r>
            <w:r w:rsidR="00C65F53" w:rsidRPr="003C1897">
              <w:rPr>
                <w:rFonts w:ascii="Arial" w:hAnsi="Arial" w:cs="Arial"/>
                <w:sz w:val="22"/>
                <w:szCs w:val="22"/>
              </w:rPr>
              <w:t>funerary piece</w:t>
            </w:r>
            <w:r>
              <w:rPr>
                <w:rFonts w:ascii="Arial" w:hAnsi="Arial" w:cs="Arial"/>
                <w:sz w:val="22"/>
                <w:szCs w:val="22"/>
              </w:rPr>
              <w:t xml:space="preserve"> for the benefit of the ka.</w:t>
            </w:r>
          </w:p>
          <w:p w14:paraId="67CE6638" w14:textId="18F3B6AC" w:rsidR="00C65F53" w:rsidRPr="003C1897" w:rsidRDefault="00C60729" w:rsidP="00C65F53">
            <w:pPr>
              <w:rPr>
                <w:rFonts w:ascii="Arial" w:hAnsi="Arial" w:cs="Arial"/>
                <w:sz w:val="22"/>
                <w:szCs w:val="22"/>
              </w:rPr>
            </w:pPr>
            <w:r>
              <w:rPr>
                <w:rFonts w:ascii="Arial" w:hAnsi="Arial" w:cs="Arial"/>
                <w:sz w:val="22"/>
                <w:szCs w:val="22"/>
              </w:rPr>
              <w:t xml:space="preserve">The </w:t>
            </w:r>
            <w:r w:rsidR="00C65F53" w:rsidRPr="003C1897">
              <w:rPr>
                <w:rFonts w:ascii="Arial" w:hAnsi="Arial" w:cs="Arial"/>
                <w:sz w:val="22"/>
                <w:szCs w:val="22"/>
              </w:rPr>
              <w:t>queen is wearing fla</w:t>
            </w:r>
            <w:r>
              <w:rPr>
                <w:rFonts w:ascii="Arial" w:hAnsi="Arial" w:cs="Arial"/>
                <w:sz w:val="22"/>
                <w:szCs w:val="22"/>
              </w:rPr>
              <w:t>x linen, but looks almost nude (</w:t>
            </w:r>
            <w:r w:rsidR="00C65F53" w:rsidRPr="003C1897">
              <w:rPr>
                <w:rFonts w:ascii="Arial" w:hAnsi="Arial" w:cs="Arial"/>
                <w:sz w:val="22"/>
                <w:szCs w:val="22"/>
              </w:rPr>
              <w:t>wet drapery style</w:t>
            </w:r>
            <w:r>
              <w:rPr>
                <w:rFonts w:ascii="Arial" w:hAnsi="Arial" w:cs="Arial"/>
                <w:sz w:val="22"/>
                <w:szCs w:val="22"/>
              </w:rPr>
              <w:t>).</w:t>
            </w:r>
          </w:p>
          <w:p w14:paraId="74345253" w14:textId="4BBC9931" w:rsidR="00C65F53" w:rsidRDefault="00C60729" w:rsidP="00C65F53">
            <w:pPr>
              <w:rPr>
                <w:rFonts w:ascii="Arial" w:hAnsi="Arial" w:cs="Arial"/>
                <w:sz w:val="22"/>
                <w:szCs w:val="22"/>
              </w:rPr>
            </w:pPr>
            <w:r>
              <w:rPr>
                <w:rFonts w:ascii="Arial" w:hAnsi="Arial" w:cs="Arial"/>
                <w:sz w:val="22"/>
                <w:szCs w:val="22"/>
              </w:rPr>
              <w:t xml:space="preserve">The </w:t>
            </w:r>
            <w:r w:rsidR="00C65F53" w:rsidRPr="003C1897">
              <w:rPr>
                <w:rFonts w:ascii="Arial" w:hAnsi="Arial" w:cs="Arial"/>
                <w:sz w:val="22"/>
                <w:szCs w:val="22"/>
              </w:rPr>
              <w:t>king has clenched fists</w:t>
            </w:r>
            <w:r>
              <w:rPr>
                <w:rFonts w:ascii="Arial" w:hAnsi="Arial" w:cs="Arial"/>
                <w:sz w:val="22"/>
                <w:szCs w:val="22"/>
              </w:rPr>
              <w:t>.</w:t>
            </w:r>
          </w:p>
          <w:p w14:paraId="2FC5C682" w14:textId="7D63B4D9" w:rsidR="00633FB7" w:rsidRPr="003C1897" w:rsidRDefault="00633FB7" w:rsidP="00C65F53">
            <w:pPr>
              <w:rPr>
                <w:rFonts w:ascii="Arial" w:hAnsi="Arial" w:cs="Arial"/>
                <w:sz w:val="22"/>
                <w:szCs w:val="22"/>
              </w:rPr>
            </w:pPr>
            <w:r>
              <w:rPr>
                <w:rFonts w:ascii="Arial" w:hAnsi="Arial" w:cs="Arial"/>
                <w:sz w:val="22"/>
                <w:szCs w:val="22"/>
              </w:rPr>
              <w:t>The couple have a vacant “other worldly” stare.</w:t>
            </w:r>
          </w:p>
          <w:p w14:paraId="43C1FBD0" w14:textId="77777777" w:rsidR="00C65F53" w:rsidRPr="003C1897" w:rsidRDefault="00C65F53" w:rsidP="00C65F53">
            <w:pPr>
              <w:rPr>
                <w:rFonts w:ascii="Arial" w:hAnsi="Arial" w:cs="Arial"/>
                <w:sz w:val="22"/>
                <w:szCs w:val="22"/>
              </w:rPr>
            </w:pPr>
          </w:p>
          <w:p w14:paraId="03E62126" w14:textId="77777777" w:rsidR="00C65F53" w:rsidRPr="003C1897" w:rsidRDefault="00C65F53" w:rsidP="00C65F53">
            <w:pPr>
              <w:rPr>
                <w:rFonts w:ascii="Arial" w:hAnsi="Arial" w:cs="Arial"/>
                <w:sz w:val="22"/>
                <w:szCs w:val="22"/>
              </w:rPr>
            </w:pPr>
            <w:r w:rsidRPr="003C1897">
              <w:rPr>
                <w:rFonts w:ascii="Arial" w:hAnsi="Arial" w:cs="Arial"/>
                <w:sz w:val="22"/>
                <w:szCs w:val="22"/>
              </w:rPr>
              <w:t>Style:</w:t>
            </w:r>
          </w:p>
          <w:p w14:paraId="2E926654" w14:textId="4E081CDC" w:rsidR="00C65F53" w:rsidRPr="003C1897" w:rsidRDefault="00633FB7" w:rsidP="00C65F53">
            <w:pPr>
              <w:rPr>
                <w:rFonts w:ascii="Arial" w:hAnsi="Arial" w:cs="Arial"/>
                <w:sz w:val="22"/>
                <w:szCs w:val="22"/>
              </w:rPr>
            </w:pPr>
            <w:r>
              <w:rPr>
                <w:rFonts w:ascii="Arial" w:hAnsi="Arial" w:cs="Arial"/>
                <w:sz w:val="22"/>
                <w:szCs w:val="22"/>
              </w:rPr>
              <w:t xml:space="preserve">The work is a </w:t>
            </w:r>
            <w:r w:rsidR="00C65F53" w:rsidRPr="003C1897">
              <w:rPr>
                <w:rFonts w:ascii="Arial" w:hAnsi="Arial" w:cs="Arial"/>
                <w:sz w:val="22"/>
                <w:szCs w:val="22"/>
              </w:rPr>
              <w:t>diorite carving</w:t>
            </w:r>
            <w:r>
              <w:rPr>
                <w:rFonts w:ascii="Arial" w:hAnsi="Arial" w:cs="Arial"/>
                <w:sz w:val="22"/>
                <w:szCs w:val="22"/>
              </w:rPr>
              <w:t>.</w:t>
            </w:r>
          </w:p>
          <w:p w14:paraId="416C6ED8" w14:textId="2807D10A" w:rsidR="00C65F53" w:rsidRPr="003C1897" w:rsidRDefault="00633FB7" w:rsidP="00C65F53">
            <w:pPr>
              <w:rPr>
                <w:rFonts w:ascii="Arial" w:hAnsi="Arial" w:cs="Arial"/>
                <w:sz w:val="22"/>
                <w:szCs w:val="22"/>
              </w:rPr>
            </w:pPr>
            <w:r>
              <w:rPr>
                <w:rFonts w:ascii="Arial" w:hAnsi="Arial" w:cs="Arial"/>
                <w:sz w:val="22"/>
                <w:szCs w:val="22"/>
              </w:rPr>
              <w:t xml:space="preserve">The sculpture has a </w:t>
            </w:r>
            <w:r w:rsidR="00C65F53" w:rsidRPr="003C1897">
              <w:rPr>
                <w:rFonts w:ascii="Arial" w:hAnsi="Arial" w:cs="Arial"/>
                <w:sz w:val="22"/>
                <w:szCs w:val="22"/>
              </w:rPr>
              <w:t>stiff frontal positioning--showing authority and intimidation</w:t>
            </w:r>
            <w:r>
              <w:rPr>
                <w:rFonts w:ascii="Arial" w:hAnsi="Arial" w:cs="Arial"/>
                <w:sz w:val="22"/>
                <w:szCs w:val="22"/>
              </w:rPr>
              <w:t>.</w:t>
            </w:r>
          </w:p>
          <w:p w14:paraId="77E5357F" w14:textId="75FB54A3" w:rsidR="00C65F53" w:rsidRPr="003C1897" w:rsidRDefault="00633FB7" w:rsidP="00C65F53">
            <w:pPr>
              <w:rPr>
                <w:rFonts w:ascii="Arial" w:hAnsi="Arial" w:cs="Arial"/>
                <w:sz w:val="22"/>
                <w:szCs w:val="22"/>
              </w:rPr>
            </w:pPr>
            <w:r>
              <w:rPr>
                <w:rFonts w:ascii="Arial" w:hAnsi="Arial" w:cs="Arial"/>
                <w:sz w:val="22"/>
                <w:szCs w:val="22"/>
              </w:rPr>
              <w:t>S</w:t>
            </w:r>
            <w:r w:rsidR="00C65F53" w:rsidRPr="003C1897">
              <w:rPr>
                <w:rFonts w:ascii="Arial" w:hAnsi="Arial" w:cs="Arial"/>
                <w:sz w:val="22"/>
                <w:szCs w:val="22"/>
              </w:rPr>
              <w:t xml:space="preserve">tone tools </w:t>
            </w:r>
            <w:r>
              <w:rPr>
                <w:rFonts w:ascii="Arial" w:hAnsi="Arial" w:cs="Arial"/>
                <w:sz w:val="22"/>
                <w:szCs w:val="22"/>
              </w:rPr>
              <w:t xml:space="preserve">were </w:t>
            </w:r>
            <w:r w:rsidR="00C65F53" w:rsidRPr="003C1897">
              <w:rPr>
                <w:rFonts w:ascii="Arial" w:hAnsi="Arial" w:cs="Arial"/>
                <w:sz w:val="22"/>
                <w:szCs w:val="22"/>
              </w:rPr>
              <w:t>used to carve (iron and copper tools as well)</w:t>
            </w:r>
            <w:r>
              <w:rPr>
                <w:rFonts w:ascii="Arial" w:hAnsi="Arial" w:cs="Arial"/>
                <w:sz w:val="22"/>
                <w:szCs w:val="22"/>
              </w:rPr>
              <w:t>.</w:t>
            </w:r>
          </w:p>
          <w:p w14:paraId="4E8BB563" w14:textId="608D0F94" w:rsidR="00920E7B" w:rsidRDefault="00633FB7" w:rsidP="00C65F53">
            <w:pPr>
              <w:rPr>
                <w:rFonts w:ascii="Arial" w:hAnsi="Arial" w:cs="Arial"/>
                <w:sz w:val="22"/>
                <w:szCs w:val="22"/>
              </w:rPr>
            </w:pPr>
            <w:r>
              <w:rPr>
                <w:rFonts w:ascii="Arial" w:hAnsi="Arial" w:cs="Arial"/>
                <w:sz w:val="22"/>
                <w:szCs w:val="22"/>
              </w:rPr>
              <w:t xml:space="preserve">The sculpture has a </w:t>
            </w:r>
            <w:r w:rsidR="00C65F53" w:rsidRPr="003C1897">
              <w:rPr>
                <w:rFonts w:ascii="Arial" w:hAnsi="Arial" w:cs="Arial"/>
                <w:sz w:val="22"/>
                <w:szCs w:val="22"/>
              </w:rPr>
              <w:t>heavy block like structure</w:t>
            </w:r>
            <w:r>
              <w:rPr>
                <w:rFonts w:ascii="Arial" w:hAnsi="Arial" w:cs="Arial"/>
                <w:sz w:val="22"/>
                <w:szCs w:val="22"/>
              </w:rPr>
              <w:t>. The figures are not cut away from the rock.</w:t>
            </w:r>
          </w:p>
          <w:p w14:paraId="1E9B9D4C" w14:textId="196AC2F4" w:rsidR="00633FB7" w:rsidRPr="003C1897" w:rsidRDefault="00633FB7" w:rsidP="00C65F53">
            <w:pPr>
              <w:rPr>
                <w:rFonts w:ascii="Arial" w:hAnsi="Arial" w:cs="Arial"/>
                <w:sz w:val="22"/>
                <w:szCs w:val="22"/>
              </w:rPr>
            </w:pPr>
            <w:r>
              <w:rPr>
                <w:rFonts w:ascii="Arial" w:hAnsi="Arial" w:cs="Arial"/>
                <w:sz w:val="22"/>
                <w:szCs w:val="22"/>
              </w:rPr>
              <w:t>The shins have a sharp crease.</w:t>
            </w:r>
          </w:p>
          <w:p w14:paraId="60BA71B4" w14:textId="77777777" w:rsidR="00C65F53" w:rsidRPr="003C1897" w:rsidRDefault="00C65F53" w:rsidP="00C65F53">
            <w:pPr>
              <w:rPr>
                <w:rFonts w:ascii="Arial" w:hAnsi="Arial" w:cs="Arial"/>
                <w:sz w:val="22"/>
                <w:szCs w:val="22"/>
              </w:rPr>
            </w:pPr>
          </w:p>
          <w:p w14:paraId="48ACCFBE" w14:textId="77777777" w:rsidR="00C65F53" w:rsidRPr="003C1897" w:rsidRDefault="00C65F53" w:rsidP="00C65F53">
            <w:pPr>
              <w:rPr>
                <w:rFonts w:ascii="Arial" w:hAnsi="Arial" w:cs="Arial"/>
                <w:sz w:val="22"/>
                <w:szCs w:val="22"/>
              </w:rPr>
            </w:pPr>
            <w:r w:rsidRPr="003C1897">
              <w:rPr>
                <w:rFonts w:ascii="Arial" w:hAnsi="Arial" w:cs="Arial"/>
                <w:sz w:val="22"/>
                <w:szCs w:val="22"/>
              </w:rPr>
              <w:t>Contextual Analysis:</w:t>
            </w:r>
          </w:p>
          <w:p w14:paraId="18C40A6F" w14:textId="760C7172" w:rsidR="00C65F53" w:rsidRDefault="00C65F53" w:rsidP="00C65F53">
            <w:pPr>
              <w:rPr>
                <w:rFonts w:ascii="Arial" w:hAnsi="Arial" w:cs="Arial"/>
                <w:sz w:val="22"/>
                <w:szCs w:val="22"/>
              </w:rPr>
            </w:pPr>
            <w:r w:rsidRPr="003C1897">
              <w:rPr>
                <w:rFonts w:ascii="Arial" w:hAnsi="Arial" w:cs="Arial"/>
                <w:sz w:val="22"/>
                <w:szCs w:val="22"/>
              </w:rPr>
              <w:t xml:space="preserve">The </w:t>
            </w:r>
            <w:r w:rsidR="003C1897" w:rsidRPr="003C1897">
              <w:rPr>
                <w:rFonts w:ascii="Arial" w:hAnsi="Arial" w:cs="Arial"/>
                <w:sz w:val="22"/>
                <w:szCs w:val="22"/>
              </w:rPr>
              <w:t>one-foot</w:t>
            </w:r>
            <w:r w:rsidRPr="003C1897">
              <w:rPr>
                <w:rFonts w:ascii="Arial" w:hAnsi="Arial" w:cs="Arial"/>
                <w:sz w:val="22"/>
                <w:szCs w:val="22"/>
              </w:rPr>
              <w:t xml:space="preserve"> forward position resembles the 'ready for action' attitude of a successful pharaoh. The position shows power and significance, it is intimidating and authoritative. The statue is made of hard, dense stone saved for only wealthy citizens, statues made from this stone were intended to last. The detail and obvious time ad effort put into this statue and many other funerary statues show the Egyptians obsession with death and the afterlife and the importance of death. Most pharaohs started having their funerary statues carved at the beginning of their rein to assure their comfort in riches in the afterlife. In these statues individual style was not appreciated or allowed, an artists talent was based upon their ability to copy the traditional, godlike / idealistic image of a pharaoh with no innovation. During ancient Egypt artwork, the cannon of proportions made an appearance, this is the first known rule of proportions. This rule helped artists create idealized size proportions that never varied from piece to piece. Another important aspect of this statue is the wet drapery on the queen figure. It shows her royal status, but is slightly provocative at the same time.</w:t>
            </w:r>
            <w:r w:rsidR="008F747B">
              <w:rPr>
                <w:rFonts w:ascii="Arial" w:hAnsi="Arial" w:cs="Arial"/>
                <w:sz w:val="22"/>
                <w:szCs w:val="22"/>
              </w:rPr>
              <w:t xml:space="preserve"> It may have has fertility connotations.</w:t>
            </w:r>
          </w:p>
          <w:p w14:paraId="33D11433" w14:textId="77777777" w:rsidR="001D6116" w:rsidRDefault="001D6116" w:rsidP="00C65F53">
            <w:pPr>
              <w:rPr>
                <w:rFonts w:ascii="Arial" w:hAnsi="Arial" w:cs="Arial"/>
                <w:sz w:val="22"/>
                <w:szCs w:val="22"/>
              </w:rPr>
            </w:pPr>
          </w:p>
          <w:p w14:paraId="7700B421" w14:textId="77777777" w:rsidR="001D6116" w:rsidRPr="003C1897" w:rsidRDefault="001D6116" w:rsidP="001D6116">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6B7CDDB3" w14:textId="6B181CF3" w:rsidR="001D6116" w:rsidRPr="003C1897" w:rsidRDefault="001D6116" w:rsidP="00C65F53">
            <w:pPr>
              <w:rPr>
                <w:rFonts w:ascii="Arial" w:hAnsi="Arial" w:cs="Arial"/>
                <w:sz w:val="22"/>
                <w:szCs w:val="22"/>
              </w:rPr>
            </w:pPr>
          </w:p>
        </w:tc>
      </w:tr>
      <w:tr w:rsidR="00B171D1" w14:paraId="091DA17A" w14:textId="77777777" w:rsidTr="00920E7B">
        <w:trPr>
          <w:gridAfter w:val="1"/>
          <w:wAfter w:w="1639" w:type="pct"/>
        </w:trPr>
        <w:tc>
          <w:tcPr>
            <w:tcW w:w="1851" w:type="pct"/>
          </w:tcPr>
          <w:p w14:paraId="34E748FE" w14:textId="52EE421A" w:rsidR="00B171D1" w:rsidRPr="003C1897" w:rsidRDefault="002709EA" w:rsidP="00F92515">
            <w:pPr>
              <w:rPr>
                <w:rFonts w:ascii="Arial" w:hAnsi="Arial" w:cs="Arial"/>
                <w:noProof/>
                <w:sz w:val="22"/>
                <w:szCs w:val="22"/>
              </w:rPr>
            </w:pPr>
            <w:r w:rsidRPr="003C1897">
              <w:rPr>
                <w:rFonts w:ascii="Arial" w:hAnsi="Arial" w:cs="Arial"/>
                <w:noProof/>
                <w:sz w:val="22"/>
                <w:szCs w:val="22"/>
              </w:rPr>
              <w:drawing>
                <wp:anchor distT="0" distB="0" distL="114300" distR="114300" simplePos="0" relativeHeight="251730944" behindDoc="0" locked="0" layoutInCell="1" allowOverlap="1" wp14:anchorId="2A018E00" wp14:editId="18B15A0A">
                  <wp:simplePos x="0" y="0"/>
                  <wp:positionH relativeFrom="column">
                    <wp:posOffset>51435</wp:posOffset>
                  </wp:positionH>
                  <wp:positionV relativeFrom="paragraph">
                    <wp:posOffset>1644650</wp:posOffset>
                  </wp:positionV>
                  <wp:extent cx="2004060" cy="1735455"/>
                  <wp:effectExtent l="0" t="0" r="2540" b="0"/>
                  <wp:wrapSquare wrapText="bothSides"/>
                  <wp:docPr id="25" name="Picture 25" descr="Macintosh HD:Users:teacher:Desktop:Module Three Folder:MortuaryTempleofHatsheps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teacher:Desktop:Module Three Folder:MortuaryTempleofHatshepsu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4060" cy="1735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15D0C3A5" w14:textId="70D1F1E3" w:rsidR="00B171D1" w:rsidRDefault="00B72B41" w:rsidP="00B171D1">
            <w:pPr>
              <w:rPr>
                <w:rFonts w:ascii="Arial" w:hAnsi="Arial" w:cs="Arial"/>
                <w:sz w:val="22"/>
                <w:szCs w:val="22"/>
              </w:rPr>
            </w:pPr>
            <w:r w:rsidRPr="00B72B41">
              <w:rPr>
                <w:rFonts w:ascii="Arial" w:hAnsi="Arial" w:cs="Arial"/>
                <w:sz w:val="22"/>
                <w:szCs w:val="22"/>
              </w:rPr>
              <w:t>Mortuary Temple of Hatshepsut. Near Luxor, Egypt. New Kingdom, 18 th Dynasty. c. 1353 – 1335 B.C.E. Limestone</w:t>
            </w:r>
          </w:p>
          <w:p w14:paraId="569955D5" w14:textId="77777777" w:rsidR="00B72B41" w:rsidRPr="003C1897" w:rsidRDefault="00B72B41" w:rsidP="00B171D1">
            <w:pPr>
              <w:rPr>
                <w:rFonts w:ascii="Arial" w:hAnsi="Arial" w:cs="Arial"/>
                <w:sz w:val="22"/>
                <w:szCs w:val="22"/>
              </w:rPr>
            </w:pPr>
          </w:p>
          <w:p w14:paraId="04EE5BE0" w14:textId="77777777" w:rsidR="00B171D1" w:rsidRPr="003C1897" w:rsidRDefault="00B171D1" w:rsidP="00B171D1">
            <w:pPr>
              <w:rPr>
                <w:rFonts w:ascii="Arial" w:hAnsi="Arial" w:cs="Arial"/>
                <w:sz w:val="22"/>
                <w:szCs w:val="22"/>
              </w:rPr>
            </w:pPr>
            <w:r w:rsidRPr="003C1897">
              <w:rPr>
                <w:rFonts w:ascii="Arial" w:hAnsi="Arial" w:cs="Arial"/>
                <w:sz w:val="22"/>
                <w:szCs w:val="22"/>
              </w:rPr>
              <w:t>Content:</w:t>
            </w:r>
          </w:p>
          <w:p w14:paraId="47474610" w14:textId="04EE849C" w:rsidR="00B171D1" w:rsidRPr="003C1897" w:rsidRDefault="000835B0" w:rsidP="00B171D1">
            <w:pPr>
              <w:rPr>
                <w:rFonts w:ascii="Arial" w:hAnsi="Arial" w:cs="Arial"/>
                <w:sz w:val="22"/>
                <w:szCs w:val="22"/>
              </w:rPr>
            </w:pPr>
            <w:r>
              <w:rPr>
                <w:rFonts w:ascii="Arial" w:hAnsi="Arial" w:cs="Arial"/>
                <w:sz w:val="22"/>
                <w:szCs w:val="22"/>
              </w:rPr>
              <w:t xml:space="preserve">The structure is a </w:t>
            </w:r>
            <w:r w:rsidR="00B171D1" w:rsidRPr="003C1897">
              <w:rPr>
                <w:rFonts w:ascii="Arial" w:hAnsi="Arial" w:cs="Arial"/>
                <w:sz w:val="22"/>
                <w:szCs w:val="22"/>
              </w:rPr>
              <w:t>rock cut tomb</w:t>
            </w:r>
            <w:r>
              <w:rPr>
                <w:rFonts w:ascii="Arial" w:hAnsi="Arial" w:cs="Arial"/>
                <w:sz w:val="22"/>
                <w:szCs w:val="22"/>
              </w:rPr>
              <w:t>.</w:t>
            </w:r>
          </w:p>
          <w:p w14:paraId="04C73929" w14:textId="06D43631" w:rsidR="00B171D1" w:rsidRPr="003C1897" w:rsidRDefault="000835B0" w:rsidP="00B171D1">
            <w:pPr>
              <w:rPr>
                <w:rFonts w:ascii="Arial" w:hAnsi="Arial" w:cs="Arial"/>
                <w:sz w:val="22"/>
                <w:szCs w:val="22"/>
              </w:rPr>
            </w:pPr>
            <w:r>
              <w:rPr>
                <w:rFonts w:ascii="Arial" w:hAnsi="Arial" w:cs="Arial"/>
                <w:sz w:val="22"/>
                <w:szCs w:val="22"/>
              </w:rPr>
              <w:t xml:space="preserve">The plan shows </w:t>
            </w:r>
            <w:r w:rsidR="00B171D1" w:rsidRPr="003C1897">
              <w:rPr>
                <w:rFonts w:ascii="Arial" w:hAnsi="Arial" w:cs="Arial"/>
                <w:sz w:val="22"/>
                <w:szCs w:val="22"/>
              </w:rPr>
              <w:t>bilateral symmetry</w:t>
            </w:r>
            <w:r>
              <w:rPr>
                <w:rFonts w:ascii="Arial" w:hAnsi="Arial" w:cs="Arial"/>
                <w:sz w:val="22"/>
                <w:szCs w:val="22"/>
              </w:rPr>
              <w:t>.</w:t>
            </w:r>
          </w:p>
          <w:p w14:paraId="69E8898C" w14:textId="250924C9" w:rsidR="00B171D1" w:rsidRPr="003C1897" w:rsidRDefault="000835B0" w:rsidP="00B171D1">
            <w:pPr>
              <w:rPr>
                <w:rFonts w:ascii="Arial" w:hAnsi="Arial" w:cs="Arial"/>
                <w:sz w:val="22"/>
                <w:szCs w:val="22"/>
              </w:rPr>
            </w:pPr>
            <w:r>
              <w:rPr>
                <w:rFonts w:ascii="Arial" w:hAnsi="Arial" w:cs="Arial"/>
                <w:sz w:val="22"/>
                <w:szCs w:val="22"/>
              </w:rPr>
              <w:t xml:space="preserve">It is a </w:t>
            </w:r>
            <w:r w:rsidR="00B171D1" w:rsidRPr="003C1897">
              <w:rPr>
                <w:rFonts w:ascii="Arial" w:hAnsi="Arial" w:cs="Arial"/>
                <w:sz w:val="22"/>
                <w:szCs w:val="22"/>
              </w:rPr>
              <w:t>tiered construction</w:t>
            </w:r>
            <w:r>
              <w:rPr>
                <w:rFonts w:ascii="Arial" w:hAnsi="Arial" w:cs="Arial"/>
                <w:sz w:val="22"/>
                <w:szCs w:val="22"/>
              </w:rPr>
              <w:t xml:space="preserve">, with each higher tier becoming </w:t>
            </w:r>
            <w:r w:rsidR="00B171D1" w:rsidRPr="003C1897">
              <w:rPr>
                <w:rFonts w:ascii="Arial" w:hAnsi="Arial" w:cs="Arial"/>
                <w:sz w:val="22"/>
                <w:szCs w:val="22"/>
              </w:rPr>
              <w:t>more sacred than the others</w:t>
            </w:r>
            <w:r>
              <w:rPr>
                <w:rFonts w:ascii="Arial" w:hAnsi="Arial" w:cs="Arial"/>
                <w:sz w:val="22"/>
                <w:szCs w:val="22"/>
              </w:rPr>
              <w:t>.</w:t>
            </w:r>
          </w:p>
          <w:p w14:paraId="67433C1D" w14:textId="08BD3838" w:rsidR="00B171D1" w:rsidRPr="003C1897" w:rsidRDefault="00B171D1" w:rsidP="000835B0">
            <w:pPr>
              <w:rPr>
                <w:rFonts w:ascii="Arial" w:hAnsi="Arial" w:cs="Arial"/>
                <w:sz w:val="22"/>
                <w:szCs w:val="22"/>
              </w:rPr>
            </w:pPr>
            <w:r w:rsidRPr="003C1897">
              <w:rPr>
                <w:rFonts w:ascii="Arial" w:hAnsi="Arial" w:cs="Arial"/>
                <w:sz w:val="22"/>
                <w:szCs w:val="22"/>
              </w:rPr>
              <w:t xml:space="preserve"> </w:t>
            </w:r>
          </w:p>
          <w:p w14:paraId="19660A71" w14:textId="77777777" w:rsidR="00B171D1" w:rsidRPr="003C1897" w:rsidRDefault="00B171D1" w:rsidP="00B171D1">
            <w:pPr>
              <w:rPr>
                <w:rFonts w:ascii="Arial" w:hAnsi="Arial" w:cs="Arial"/>
                <w:sz w:val="22"/>
                <w:szCs w:val="22"/>
              </w:rPr>
            </w:pPr>
          </w:p>
          <w:p w14:paraId="7AAB45B9" w14:textId="77777777" w:rsidR="00B171D1" w:rsidRPr="003C1897" w:rsidRDefault="00B171D1" w:rsidP="00B171D1">
            <w:pPr>
              <w:rPr>
                <w:rFonts w:ascii="Arial" w:hAnsi="Arial" w:cs="Arial"/>
                <w:sz w:val="22"/>
                <w:szCs w:val="22"/>
              </w:rPr>
            </w:pPr>
            <w:r w:rsidRPr="003C1897">
              <w:rPr>
                <w:rFonts w:ascii="Arial" w:hAnsi="Arial" w:cs="Arial"/>
                <w:sz w:val="22"/>
                <w:szCs w:val="22"/>
              </w:rPr>
              <w:t>Style:</w:t>
            </w:r>
          </w:p>
          <w:p w14:paraId="179EBEA6" w14:textId="081ED73D" w:rsidR="00B171D1" w:rsidRPr="003C1897" w:rsidRDefault="00EF1B58" w:rsidP="00B171D1">
            <w:pPr>
              <w:rPr>
                <w:rFonts w:ascii="Arial" w:hAnsi="Arial" w:cs="Arial"/>
                <w:sz w:val="22"/>
                <w:szCs w:val="22"/>
              </w:rPr>
            </w:pPr>
            <w:r>
              <w:rPr>
                <w:rFonts w:ascii="Arial" w:hAnsi="Arial" w:cs="Arial"/>
                <w:sz w:val="22"/>
                <w:szCs w:val="22"/>
              </w:rPr>
              <w:t xml:space="preserve">The temple is a </w:t>
            </w:r>
            <w:r w:rsidR="00B171D1" w:rsidRPr="003C1897">
              <w:rPr>
                <w:rFonts w:ascii="Arial" w:hAnsi="Arial" w:cs="Arial"/>
                <w:sz w:val="22"/>
                <w:szCs w:val="22"/>
              </w:rPr>
              <w:t xml:space="preserve">tiered </w:t>
            </w:r>
            <w:r w:rsidR="009F619D">
              <w:rPr>
                <w:rFonts w:ascii="Arial" w:hAnsi="Arial" w:cs="Arial"/>
                <w:sz w:val="22"/>
                <w:szCs w:val="22"/>
              </w:rPr>
              <w:t xml:space="preserve">terrace </w:t>
            </w:r>
            <w:r w:rsidR="00B171D1" w:rsidRPr="003C1897">
              <w:rPr>
                <w:rFonts w:ascii="Arial" w:hAnsi="Arial" w:cs="Arial"/>
                <w:sz w:val="22"/>
                <w:szCs w:val="22"/>
              </w:rPr>
              <w:t>construction</w:t>
            </w:r>
            <w:r>
              <w:rPr>
                <w:rFonts w:ascii="Arial" w:hAnsi="Arial" w:cs="Arial"/>
                <w:sz w:val="22"/>
                <w:szCs w:val="22"/>
              </w:rPr>
              <w:t>.</w:t>
            </w:r>
            <w:r w:rsidR="009F619D">
              <w:rPr>
                <w:rFonts w:ascii="Arial" w:hAnsi="Arial" w:cs="Arial"/>
                <w:sz w:val="22"/>
                <w:szCs w:val="22"/>
              </w:rPr>
              <w:t xml:space="preserve"> The terraces were once planted with trees.</w:t>
            </w:r>
          </w:p>
          <w:p w14:paraId="4004A445" w14:textId="05585D24" w:rsidR="00B171D1" w:rsidRDefault="00EF1B58" w:rsidP="00B171D1">
            <w:pPr>
              <w:rPr>
                <w:rFonts w:ascii="Arial" w:hAnsi="Arial" w:cs="Arial"/>
                <w:sz w:val="22"/>
                <w:szCs w:val="22"/>
              </w:rPr>
            </w:pPr>
            <w:r>
              <w:rPr>
                <w:rFonts w:ascii="Arial" w:hAnsi="Arial" w:cs="Arial"/>
                <w:sz w:val="22"/>
                <w:szCs w:val="22"/>
              </w:rPr>
              <w:t xml:space="preserve">The temple </w:t>
            </w:r>
            <w:r w:rsidR="00B171D1" w:rsidRPr="003C1897">
              <w:rPr>
                <w:rFonts w:ascii="Arial" w:hAnsi="Arial" w:cs="Arial"/>
                <w:sz w:val="22"/>
                <w:szCs w:val="22"/>
              </w:rPr>
              <w:t>mirror</w:t>
            </w:r>
            <w:r>
              <w:rPr>
                <w:rFonts w:ascii="Arial" w:hAnsi="Arial" w:cs="Arial"/>
                <w:sz w:val="22"/>
                <w:szCs w:val="22"/>
              </w:rPr>
              <w:t>s the natural landscape around it.</w:t>
            </w:r>
          </w:p>
          <w:p w14:paraId="1EB7C4AA" w14:textId="239DC355" w:rsidR="009F619D" w:rsidRPr="003C1897" w:rsidRDefault="009F619D" w:rsidP="00B171D1">
            <w:pPr>
              <w:rPr>
                <w:rFonts w:ascii="Arial" w:hAnsi="Arial" w:cs="Arial"/>
                <w:sz w:val="22"/>
                <w:szCs w:val="22"/>
              </w:rPr>
            </w:pPr>
            <w:r>
              <w:rPr>
                <w:rFonts w:ascii="Arial" w:hAnsi="Arial" w:cs="Arial"/>
                <w:sz w:val="22"/>
                <w:szCs w:val="22"/>
              </w:rPr>
              <w:t>The architecture has an interesting interplay of horizontals and verticals.</w:t>
            </w:r>
          </w:p>
          <w:p w14:paraId="0D1ECD3A" w14:textId="29F9D125" w:rsidR="00B171D1" w:rsidRPr="003C1897" w:rsidRDefault="00EF1B58" w:rsidP="00B171D1">
            <w:pPr>
              <w:rPr>
                <w:rFonts w:ascii="Arial" w:hAnsi="Arial" w:cs="Arial"/>
                <w:sz w:val="22"/>
                <w:szCs w:val="22"/>
              </w:rPr>
            </w:pPr>
            <w:r>
              <w:rPr>
                <w:rFonts w:ascii="Arial" w:hAnsi="Arial" w:cs="Arial"/>
                <w:sz w:val="22"/>
                <w:szCs w:val="22"/>
              </w:rPr>
              <w:t xml:space="preserve">The tiers have </w:t>
            </w:r>
            <w:r w:rsidR="00B171D1" w:rsidRPr="003C1897">
              <w:rPr>
                <w:rFonts w:ascii="Arial" w:hAnsi="Arial" w:cs="Arial"/>
                <w:sz w:val="22"/>
                <w:szCs w:val="22"/>
              </w:rPr>
              <w:t>rows of columns (colonnades)</w:t>
            </w:r>
            <w:r>
              <w:rPr>
                <w:rFonts w:ascii="Arial" w:hAnsi="Arial" w:cs="Arial"/>
                <w:sz w:val="22"/>
                <w:szCs w:val="22"/>
              </w:rPr>
              <w:t>.</w:t>
            </w:r>
          </w:p>
          <w:p w14:paraId="71B3DB98" w14:textId="6FD95294" w:rsidR="00B171D1" w:rsidRPr="003C1897" w:rsidRDefault="00EF1B58" w:rsidP="00B171D1">
            <w:pPr>
              <w:rPr>
                <w:rFonts w:ascii="Arial" w:hAnsi="Arial" w:cs="Arial"/>
                <w:sz w:val="22"/>
                <w:szCs w:val="22"/>
              </w:rPr>
            </w:pPr>
            <w:r>
              <w:rPr>
                <w:rFonts w:ascii="Arial" w:hAnsi="Arial" w:cs="Arial"/>
                <w:sz w:val="22"/>
                <w:szCs w:val="22"/>
              </w:rPr>
              <w:t>The temple was decorated with about 200 statues of Hatshepsut.</w:t>
            </w:r>
          </w:p>
          <w:p w14:paraId="1BFC58E5" w14:textId="7F41E54F" w:rsidR="00B171D1" w:rsidRPr="003C1897" w:rsidRDefault="00EF1B58" w:rsidP="00B171D1">
            <w:pPr>
              <w:rPr>
                <w:rFonts w:ascii="Arial" w:hAnsi="Arial" w:cs="Arial"/>
                <w:sz w:val="22"/>
                <w:szCs w:val="22"/>
              </w:rPr>
            </w:pPr>
            <w:r>
              <w:rPr>
                <w:rFonts w:ascii="Arial" w:hAnsi="Arial" w:cs="Arial"/>
                <w:sz w:val="22"/>
                <w:szCs w:val="22"/>
              </w:rPr>
              <w:t>E</w:t>
            </w:r>
            <w:r w:rsidR="00B171D1" w:rsidRPr="003C1897">
              <w:rPr>
                <w:rFonts w:ascii="Arial" w:hAnsi="Arial" w:cs="Arial"/>
                <w:sz w:val="22"/>
                <w:szCs w:val="22"/>
              </w:rPr>
              <w:t>very column decorated and painted with a carving of Hatshepsut</w:t>
            </w:r>
            <w:r>
              <w:rPr>
                <w:rFonts w:ascii="Arial" w:hAnsi="Arial" w:cs="Arial"/>
                <w:sz w:val="22"/>
                <w:szCs w:val="22"/>
              </w:rPr>
              <w:t>.</w:t>
            </w:r>
          </w:p>
          <w:p w14:paraId="5C5DBF73" w14:textId="77777777" w:rsidR="00B171D1" w:rsidRPr="003C1897" w:rsidRDefault="00B171D1" w:rsidP="00B171D1">
            <w:pPr>
              <w:rPr>
                <w:rFonts w:ascii="Arial" w:hAnsi="Arial" w:cs="Arial"/>
                <w:sz w:val="22"/>
                <w:szCs w:val="22"/>
              </w:rPr>
            </w:pPr>
          </w:p>
          <w:p w14:paraId="74C9E3B9" w14:textId="77777777" w:rsidR="00B171D1" w:rsidRPr="003C1897" w:rsidRDefault="00B171D1" w:rsidP="00B171D1">
            <w:pPr>
              <w:rPr>
                <w:rFonts w:ascii="Arial" w:hAnsi="Arial" w:cs="Arial"/>
                <w:sz w:val="22"/>
                <w:szCs w:val="22"/>
              </w:rPr>
            </w:pPr>
            <w:r w:rsidRPr="003C1897">
              <w:rPr>
                <w:rFonts w:ascii="Arial" w:hAnsi="Arial" w:cs="Arial"/>
                <w:sz w:val="22"/>
                <w:szCs w:val="22"/>
              </w:rPr>
              <w:t>Contextual Analysis:</w:t>
            </w:r>
          </w:p>
          <w:p w14:paraId="675CC534" w14:textId="77777777" w:rsidR="00B171D1" w:rsidRDefault="00B171D1" w:rsidP="00EF1B58">
            <w:pPr>
              <w:rPr>
                <w:rFonts w:ascii="Arial" w:hAnsi="Arial" w:cs="Arial"/>
                <w:sz w:val="22"/>
                <w:szCs w:val="22"/>
              </w:rPr>
            </w:pPr>
            <w:r w:rsidRPr="003C1897">
              <w:rPr>
                <w:rFonts w:ascii="Arial" w:hAnsi="Arial" w:cs="Arial"/>
                <w:sz w:val="22"/>
                <w:szCs w:val="22"/>
              </w:rPr>
              <w:t xml:space="preserve">Hatshepsut is the first documented female ruler in history. She gave birth to no sons, but when her husband, the former pharaoh died, the kingdom was given to one of his lesser wives sons. The son was too young to rule, so she took the kingdom and ruled under her terms. As a woman, she had to fight to protect her rights as </w:t>
            </w:r>
            <w:r w:rsidR="00EF1B58">
              <w:rPr>
                <w:rFonts w:ascii="Arial" w:hAnsi="Arial" w:cs="Arial"/>
                <w:sz w:val="22"/>
                <w:szCs w:val="22"/>
              </w:rPr>
              <w:t xml:space="preserve">pharaoh. </w:t>
            </w:r>
            <w:r w:rsidRPr="003C1897">
              <w:rPr>
                <w:rFonts w:ascii="Arial" w:hAnsi="Arial" w:cs="Arial"/>
                <w:sz w:val="22"/>
                <w:szCs w:val="22"/>
              </w:rPr>
              <w:t xml:space="preserve">She ruled for </w:t>
            </w:r>
            <w:r w:rsidR="001C522D">
              <w:rPr>
                <w:rFonts w:ascii="Arial" w:hAnsi="Arial" w:cs="Arial"/>
                <w:sz w:val="22"/>
                <w:szCs w:val="22"/>
              </w:rPr>
              <w:t>two</w:t>
            </w:r>
            <w:r w:rsidRPr="003C1897">
              <w:rPr>
                <w:rFonts w:ascii="Arial" w:hAnsi="Arial" w:cs="Arial"/>
                <w:sz w:val="22"/>
                <w:szCs w:val="22"/>
              </w:rPr>
              <w:t xml:space="preserve"> </w:t>
            </w:r>
            <w:r w:rsidR="001C522D">
              <w:rPr>
                <w:rFonts w:ascii="Arial" w:hAnsi="Arial" w:cs="Arial"/>
                <w:sz w:val="22"/>
                <w:szCs w:val="22"/>
              </w:rPr>
              <w:t>decades.</w:t>
            </w:r>
            <w:r w:rsidRPr="003C1897">
              <w:rPr>
                <w:rFonts w:ascii="Arial" w:hAnsi="Arial" w:cs="Arial"/>
                <w:sz w:val="22"/>
                <w:szCs w:val="22"/>
              </w:rPr>
              <w:t xml:space="preserve"> The mortuary temple is one </w:t>
            </w:r>
            <w:r w:rsidR="00EF1B58">
              <w:rPr>
                <w:rFonts w:ascii="Arial" w:hAnsi="Arial" w:cs="Arial"/>
                <w:sz w:val="22"/>
                <w:szCs w:val="22"/>
              </w:rPr>
              <w:t xml:space="preserve">of the first temples in which an </w:t>
            </w:r>
            <w:r w:rsidRPr="003C1897">
              <w:rPr>
                <w:rFonts w:ascii="Arial" w:hAnsi="Arial" w:cs="Arial"/>
                <w:sz w:val="22"/>
                <w:szCs w:val="22"/>
              </w:rPr>
              <w:t xml:space="preserve">architect is named, Senmut. The pharaoh after Hatshepsut destroyed much of her </w:t>
            </w:r>
            <w:r w:rsidR="003C1897" w:rsidRPr="003C1897">
              <w:rPr>
                <w:rFonts w:ascii="Arial" w:hAnsi="Arial" w:cs="Arial"/>
                <w:sz w:val="22"/>
                <w:szCs w:val="22"/>
              </w:rPr>
              <w:t>commemorations;</w:t>
            </w:r>
            <w:r w:rsidRPr="003C1897">
              <w:rPr>
                <w:rFonts w:ascii="Arial" w:hAnsi="Arial" w:cs="Arial"/>
                <w:sz w:val="22"/>
                <w:szCs w:val="22"/>
              </w:rPr>
              <w:t xml:space="preserve"> this particular temple has been reconstructed.</w:t>
            </w:r>
          </w:p>
          <w:p w14:paraId="6D0654BF" w14:textId="77777777" w:rsidR="001D6116" w:rsidRDefault="001D6116" w:rsidP="00EF1B58">
            <w:pPr>
              <w:rPr>
                <w:rFonts w:ascii="Arial" w:hAnsi="Arial" w:cs="Arial"/>
                <w:sz w:val="22"/>
                <w:szCs w:val="22"/>
              </w:rPr>
            </w:pPr>
          </w:p>
          <w:p w14:paraId="26EE2311" w14:textId="77777777" w:rsidR="001D6116" w:rsidRPr="003C1897" w:rsidRDefault="001D6116" w:rsidP="001D6116">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27E7F7E4" w14:textId="6BC241C2" w:rsidR="001D6116" w:rsidRPr="003C1897" w:rsidRDefault="001D6116" w:rsidP="00EF1B58">
            <w:pPr>
              <w:rPr>
                <w:rFonts w:ascii="Arial" w:hAnsi="Arial" w:cs="Arial"/>
                <w:sz w:val="22"/>
                <w:szCs w:val="22"/>
              </w:rPr>
            </w:pPr>
          </w:p>
        </w:tc>
      </w:tr>
      <w:tr w:rsidR="00920E7B" w14:paraId="0862CEE0" w14:textId="77777777" w:rsidTr="00920E7B">
        <w:trPr>
          <w:gridAfter w:val="1"/>
          <w:wAfter w:w="1639" w:type="pct"/>
        </w:trPr>
        <w:tc>
          <w:tcPr>
            <w:tcW w:w="1851" w:type="pct"/>
          </w:tcPr>
          <w:p w14:paraId="554E8491" w14:textId="77777777" w:rsidR="00920E7B" w:rsidRPr="003C1897" w:rsidRDefault="00920E7B" w:rsidP="00F92515">
            <w:pPr>
              <w:rPr>
                <w:rFonts w:ascii="Arial" w:hAnsi="Arial" w:cs="Arial"/>
                <w:sz w:val="22"/>
                <w:szCs w:val="22"/>
              </w:rPr>
            </w:pPr>
            <w:r w:rsidRPr="003C1897">
              <w:rPr>
                <w:rFonts w:ascii="Arial" w:hAnsi="Arial" w:cs="Arial"/>
                <w:noProof/>
                <w:sz w:val="22"/>
                <w:szCs w:val="22"/>
              </w:rPr>
              <w:drawing>
                <wp:anchor distT="0" distB="0" distL="114300" distR="114300" simplePos="0" relativeHeight="251714560" behindDoc="0" locked="0" layoutInCell="1" allowOverlap="1" wp14:anchorId="0BF33A3B" wp14:editId="64066D0B">
                  <wp:simplePos x="0" y="0"/>
                  <wp:positionH relativeFrom="column">
                    <wp:posOffset>51435</wp:posOffset>
                  </wp:positionH>
                  <wp:positionV relativeFrom="paragraph">
                    <wp:posOffset>269240</wp:posOffset>
                  </wp:positionV>
                  <wp:extent cx="1744345" cy="2324735"/>
                  <wp:effectExtent l="0" t="0" r="8255" b="12065"/>
                  <wp:wrapSquare wrapText="bothSides"/>
                  <wp:docPr id="7" name="Picture 7" descr="Macintosh HD:Users:teacher:Desktop:Module Three Folder:kneeling_statue_of_Hatsheps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Desktop:Module Three Folder:kneeling_statue_of_Hatshepsu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4345" cy="2324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1CAA22E8" w14:textId="77777777" w:rsidR="00B171D1" w:rsidRPr="003C1897" w:rsidRDefault="00B171D1" w:rsidP="00B171D1">
            <w:pPr>
              <w:rPr>
                <w:rFonts w:ascii="Arial" w:hAnsi="Arial" w:cs="Arial"/>
                <w:sz w:val="22"/>
                <w:szCs w:val="22"/>
              </w:rPr>
            </w:pPr>
          </w:p>
          <w:p w14:paraId="4609DA00" w14:textId="77777777" w:rsidR="00B171D1" w:rsidRPr="003C1897" w:rsidRDefault="00B171D1" w:rsidP="00B171D1">
            <w:pPr>
              <w:rPr>
                <w:rFonts w:ascii="Arial" w:hAnsi="Arial" w:cs="Arial"/>
                <w:sz w:val="22"/>
                <w:szCs w:val="22"/>
              </w:rPr>
            </w:pPr>
            <w:r w:rsidRPr="003C1897">
              <w:rPr>
                <w:rFonts w:ascii="Arial" w:hAnsi="Arial" w:cs="Arial"/>
                <w:sz w:val="22"/>
                <w:szCs w:val="22"/>
              </w:rPr>
              <w:t>Content:</w:t>
            </w:r>
          </w:p>
          <w:p w14:paraId="06A70639" w14:textId="790BE52C" w:rsidR="00AB546B" w:rsidRDefault="00AB546B" w:rsidP="00B171D1">
            <w:pPr>
              <w:rPr>
                <w:rFonts w:ascii="Arial" w:hAnsi="Arial" w:cs="Arial"/>
                <w:sz w:val="22"/>
                <w:szCs w:val="22"/>
              </w:rPr>
            </w:pPr>
            <w:r>
              <w:rPr>
                <w:rFonts w:ascii="Arial" w:hAnsi="Arial" w:cs="Arial"/>
                <w:sz w:val="22"/>
                <w:szCs w:val="22"/>
              </w:rPr>
              <w:t>The sculpture is of a kneeling pharaoh.</w:t>
            </w:r>
          </w:p>
          <w:p w14:paraId="02FD02ED" w14:textId="32C635D4" w:rsidR="00B171D1" w:rsidRPr="003C1897" w:rsidRDefault="00AB546B" w:rsidP="00B171D1">
            <w:pPr>
              <w:rPr>
                <w:rFonts w:ascii="Arial" w:hAnsi="Arial" w:cs="Arial"/>
                <w:sz w:val="22"/>
                <w:szCs w:val="22"/>
              </w:rPr>
            </w:pPr>
            <w:r>
              <w:rPr>
                <w:rFonts w:ascii="Arial" w:hAnsi="Arial" w:cs="Arial"/>
                <w:sz w:val="22"/>
                <w:szCs w:val="22"/>
              </w:rPr>
              <w:t>It is a k</w:t>
            </w:r>
            <w:r w:rsidR="00B171D1" w:rsidRPr="003C1897">
              <w:rPr>
                <w:rFonts w:ascii="Arial" w:hAnsi="Arial" w:cs="Arial"/>
                <w:sz w:val="22"/>
                <w:szCs w:val="22"/>
              </w:rPr>
              <w:t>a statue</w:t>
            </w:r>
            <w:r w:rsidR="008D6CA9">
              <w:rPr>
                <w:rFonts w:ascii="Arial" w:hAnsi="Arial" w:cs="Arial"/>
                <w:sz w:val="22"/>
                <w:szCs w:val="22"/>
              </w:rPr>
              <w:t>.</w:t>
            </w:r>
            <w:r>
              <w:rPr>
                <w:rFonts w:ascii="Arial" w:hAnsi="Arial" w:cs="Arial"/>
                <w:sz w:val="22"/>
                <w:szCs w:val="22"/>
              </w:rPr>
              <w:t xml:space="preserve"> </w:t>
            </w:r>
          </w:p>
          <w:p w14:paraId="3F65F82B" w14:textId="52A8DA29" w:rsidR="00B171D1" w:rsidRPr="003C1897" w:rsidRDefault="00AB546B" w:rsidP="00B171D1">
            <w:pPr>
              <w:rPr>
                <w:rFonts w:ascii="Arial" w:hAnsi="Arial" w:cs="Arial"/>
                <w:sz w:val="22"/>
                <w:szCs w:val="22"/>
              </w:rPr>
            </w:pPr>
            <w:r>
              <w:rPr>
                <w:rFonts w:ascii="Arial" w:hAnsi="Arial" w:cs="Arial"/>
                <w:sz w:val="22"/>
                <w:szCs w:val="22"/>
              </w:rPr>
              <w:t xml:space="preserve">Queen </w:t>
            </w:r>
            <w:r w:rsidR="00B171D1" w:rsidRPr="003C1897">
              <w:rPr>
                <w:rFonts w:ascii="Arial" w:hAnsi="Arial" w:cs="Arial"/>
                <w:sz w:val="22"/>
                <w:szCs w:val="22"/>
              </w:rPr>
              <w:t xml:space="preserve">Hatshepsut </w:t>
            </w:r>
            <w:r>
              <w:rPr>
                <w:rFonts w:ascii="Arial" w:hAnsi="Arial" w:cs="Arial"/>
                <w:sz w:val="22"/>
                <w:szCs w:val="22"/>
              </w:rPr>
              <w:t xml:space="preserve">is depicted </w:t>
            </w:r>
            <w:r w:rsidR="00B171D1" w:rsidRPr="003C1897">
              <w:rPr>
                <w:rFonts w:ascii="Arial" w:hAnsi="Arial" w:cs="Arial"/>
                <w:sz w:val="22"/>
                <w:szCs w:val="22"/>
              </w:rPr>
              <w:t>with pharaoh attire (beard)</w:t>
            </w:r>
            <w:r>
              <w:rPr>
                <w:rFonts w:ascii="Arial" w:hAnsi="Arial" w:cs="Arial"/>
                <w:sz w:val="22"/>
                <w:szCs w:val="22"/>
              </w:rPr>
              <w:t xml:space="preserve"> and a masculine body.</w:t>
            </w:r>
          </w:p>
          <w:p w14:paraId="45EE5AB2" w14:textId="12A4ADB6" w:rsidR="00B171D1" w:rsidRPr="003C1897" w:rsidRDefault="00AB546B" w:rsidP="00B171D1">
            <w:pPr>
              <w:rPr>
                <w:rFonts w:ascii="Arial" w:hAnsi="Arial" w:cs="Arial"/>
                <w:sz w:val="22"/>
                <w:szCs w:val="22"/>
              </w:rPr>
            </w:pPr>
            <w:r>
              <w:rPr>
                <w:rFonts w:ascii="Arial" w:hAnsi="Arial" w:cs="Arial"/>
                <w:sz w:val="22"/>
                <w:szCs w:val="22"/>
              </w:rPr>
              <w:t xml:space="preserve">She holds </w:t>
            </w:r>
            <w:r w:rsidR="00B171D1" w:rsidRPr="003C1897">
              <w:rPr>
                <w:rFonts w:ascii="Arial" w:hAnsi="Arial" w:cs="Arial"/>
                <w:sz w:val="22"/>
                <w:szCs w:val="22"/>
              </w:rPr>
              <w:t xml:space="preserve">offerings to the gods in </w:t>
            </w:r>
            <w:r>
              <w:rPr>
                <w:rFonts w:ascii="Arial" w:hAnsi="Arial" w:cs="Arial"/>
                <w:sz w:val="22"/>
                <w:szCs w:val="22"/>
              </w:rPr>
              <w:t xml:space="preserve">her </w:t>
            </w:r>
            <w:r w:rsidR="00B171D1" w:rsidRPr="003C1897">
              <w:rPr>
                <w:rFonts w:ascii="Arial" w:hAnsi="Arial" w:cs="Arial"/>
                <w:sz w:val="22"/>
                <w:szCs w:val="22"/>
              </w:rPr>
              <w:t>hands</w:t>
            </w:r>
            <w:r>
              <w:rPr>
                <w:rFonts w:ascii="Arial" w:hAnsi="Arial" w:cs="Arial"/>
                <w:sz w:val="22"/>
                <w:szCs w:val="22"/>
              </w:rPr>
              <w:t>.</w:t>
            </w:r>
          </w:p>
          <w:p w14:paraId="641A3DAC" w14:textId="77777777" w:rsidR="00B171D1" w:rsidRPr="003C1897" w:rsidRDefault="00B171D1" w:rsidP="00B171D1">
            <w:pPr>
              <w:rPr>
                <w:rFonts w:ascii="Arial" w:hAnsi="Arial" w:cs="Arial"/>
                <w:sz w:val="22"/>
                <w:szCs w:val="22"/>
              </w:rPr>
            </w:pPr>
          </w:p>
          <w:p w14:paraId="5DBCD59C" w14:textId="77777777" w:rsidR="00B171D1" w:rsidRPr="003C1897" w:rsidRDefault="00B171D1" w:rsidP="00B171D1">
            <w:pPr>
              <w:rPr>
                <w:rFonts w:ascii="Arial" w:hAnsi="Arial" w:cs="Arial"/>
                <w:sz w:val="22"/>
                <w:szCs w:val="22"/>
              </w:rPr>
            </w:pPr>
          </w:p>
          <w:p w14:paraId="305BB19E" w14:textId="77777777" w:rsidR="00B171D1" w:rsidRPr="003C1897" w:rsidRDefault="00B171D1" w:rsidP="00B171D1">
            <w:pPr>
              <w:rPr>
                <w:rFonts w:ascii="Arial" w:hAnsi="Arial" w:cs="Arial"/>
                <w:sz w:val="22"/>
                <w:szCs w:val="22"/>
              </w:rPr>
            </w:pPr>
            <w:r w:rsidRPr="003C1897">
              <w:rPr>
                <w:rFonts w:ascii="Arial" w:hAnsi="Arial" w:cs="Arial"/>
                <w:sz w:val="22"/>
                <w:szCs w:val="22"/>
              </w:rPr>
              <w:t>Style:</w:t>
            </w:r>
          </w:p>
          <w:p w14:paraId="48B9BC1C" w14:textId="68D356E9" w:rsidR="00B171D1" w:rsidRPr="003C1897" w:rsidRDefault="00AB546B" w:rsidP="00B171D1">
            <w:pPr>
              <w:rPr>
                <w:rFonts w:ascii="Arial" w:hAnsi="Arial" w:cs="Arial"/>
                <w:sz w:val="22"/>
                <w:szCs w:val="22"/>
              </w:rPr>
            </w:pPr>
            <w:r>
              <w:rPr>
                <w:rFonts w:ascii="Arial" w:hAnsi="Arial" w:cs="Arial"/>
                <w:sz w:val="22"/>
                <w:szCs w:val="22"/>
              </w:rPr>
              <w:t xml:space="preserve">It is made of </w:t>
            </w:r>
            <w:r w:rsidR="00B171D1" w:rsidRPr="003C1897">
              <w:rPr>
                <w:rFonts w:ascii="Arial" w:hAnsi="Arial" w:cs="Arial"/>
                <w:sz w:val="22"/>
                <w:szCs w:val="22"/>
              </w:rPr>
              <w:t>granite</w:t>
            </w:r>
            <w:r>
              <w:rPr>
                <w:rFonts w:ascii="Arial" w:hAnsi="Arial" w:cs="Arial"/>
                <w:sz w:val="22"/>
                <w:szCs w:val="22"/>
              </w:rPr>
              <w:t>.</w:t>
            </w:r>
          </w:p>
          <w:p w14:paraId="106AB34A" w14:textId="0EBA0D80" w:rsidR="00920E7B" w:rsidRPr="003C1897" w:rsidRDefault="00AB546B" w:rsidP="00B171D1">
            <w:pPr>
              <w:rPr>
                <w:rFonts w:ascii="Arial" w:hAnsi="Arial" w:cs="Arial"/>
                <w:sz w:val="22"/>
                <w:szCs w:val="22"/>
              </w:rPr>
            </w:pPr>
            <w:r>
              <w:rPr>
                <w:rFonts w:ascii="Arial" w:hAnsi="Arial" w:cs="Arial"/>
                <w:sz w:val="22"/>
                <w:szCs w:val="22"/>
              </w:rPr>
              <w:t xml:space="preserve">The sculpture was made by </w:t>
            </w:r>
            <w:r w:rsidR="00B171D1" w:rsidRPr="003C1897">
              <w:rPr>
                <w:rFonts w:ascii="Arial" w:hAnsi="Arial" w:cs="Arial"/>
                <w:sz w:val="22"/>
                <w:szCs w:val="22"/>
              </w:rPr>
              <w:t>subtractive technique</w:t>
            </w:r>
            <w:r>
              <w:rPr>
                <w:rFonts w:ascii="Arial" w:hAnsi="Arial" w:cs="Arial"/>
                <w:sz w:val="22"/>
                <w:szCs w:val="22"/>
              </w:rPr>
              <w:t>s from a block of stone.</w:t>
            </w:r>
          </w:p>
          <w:p w14:paraId="686CC764" w14:textId="77777777" w:rsidR="00B171D1" w:rsidRPr="003C1897" w:rsidRDefault="00B171D1" w:rsidP="00B171D1">
            <w:pPr>
              <w:rPr>
                <w:rFonts w:ascii="Arial" w:hAnsi="Arial" w:cs="Arial"/>
                <w:sz w:val="22"/>
                <w:szCs w:val="22"/>
              </w:rPr>
            </w:pPr>
          </w:p>
          <w:p w14:paraId="7576F805" w14:textId="77777777" w:rsidR="00B171D1" w:rsidRPr="003C1897" w:rsidRDefault="00B171D1" w:rsidP="00B171D1">
            <w:pPr>
              <w:rPr>
                <w:rFonts w:ascii="Arial" w:hAnsi="Arial" w:cs="Arial"/>
                <w:sz w:val="22"/>
                <w:szCs w:val="22"/>
              </w:rPr>
            </w:pPr>
            <w:r w:rsidRPr="003C1897">
              <w:rPr>
                <w:rFonts w:ascii="Arial" w:hAnsi="Arial" w:cs="Arial"/>
                <w:sz w:val="22"/>
                <w:szCs w:val="22"/>
              </w:rPr>
              <w:t>Contextual Analysis:</w:t>
            </w:r>
          </w:p>
          <w:p w14:paraId="3C5E5E2E" w14:textId="6DC68EAF" w:rsidR="00B171D1" w:rsidRDefault="00B171D1" w:rsidP="00B171D1">
            <w:pPr>
              <w:rPr>
                <w:rFonts w:ascii="Arial" w:hAnsi="Arial" w:cs="Arial"/>
                <w:sz w:val="22"/>
                <w:szCs w:val="22"/>
              </w:rPr>
            </w:pPr>
            <w:r w:rsidRPr="003C1897">
              <w:rPr>
                <w:rFonts w:ascii="Arial" w:hAnsi="Arial" w:cs="Arial"/>
                <w:sz w:val="22"/>
                <w:szCs w:val="22"/>
              </w:rPr>
              <w:t xml:space="preserve">This statue is seen inside the mortuary temple of Hatshepsut, there are many kneeling and standing statues that fill the halls of the </w:t>
            </w:r>
            <w:r w:rsidR="003C1897" w:rsidRPr="003C1897">
              <w:rPr>
                <w:rFonts w:ascii="Arial" w:hAnsi="Arial" w:cs="Arial"/>
                <w:sz w:val="22"/>
                <w:szCs w:val="22"/>
              </w:rPr>
              <w:t>temple;</w:t>
            </w:r>
            <w:r w:rsidRPr="003C1897">
              <w:rPr>
                <w:rFonts w:ascii="Arial" w:hAnsi="Arial" w:cs="Arial"/>
                <w:sz w:val="22"/>
                <w:szCs w:val="22"/>
              </w:rPr>
              <w:t xml:space="preserve"> all the statues are of Hatshepsut. The statues are known as Ka statues. Ka statues are believed to hold the "soul" or internal spirit that transcends from the body of a human into the afterlife. The Ka is the so called "soul" or "spirit" that transcends life on Earth to the afterlife. The statue is free standing and holds offerings to the gods, its purpose is not only to hold the Ka, but also give offerings to the gods. These Ka statues were made while Hatshepsut was still alive, as were most funerary statues. The destruction of these statues and many other Hatshepsut commemorations by the following pharaoh is known as iconoclasm.</w:t>
            </w:r>
            <w:r w:rsidR="001E5FEC">
              <w:rPr>
                <w:rFonts w:ascii="Arial" w:hAnsi="Arial" w:cs="Arial"/>
                <w:sz w:val="22"/>
                <w:szCs w:val="22"/>
              </w:rPr>
              <w:t xml:space="preserve"> (</w:t>
            </w:r>
            <w:r w:rsidRPr="003C1897">
              <w:rPr>
                <w:rFonts w:ascii="Arial" w:hAnsi="Arial" w:cs="Arial"/>
                <w:sz w:val="22"/>
                <w:szCs w:val="22"/>
              </w:rPr>
              <w:t>images that have meaning about a political or religious idea are intentionally destroyed to wipe out the idea</w:t>
            </w:r>
            <w:r w:rsidR="001E5FEC">
              <w:rPr>
                <w:rFonts w:ascii="Arial" w:hAnsi="Arial" w:cs="Arial"/>
                <w:sz w:val="22"/>
                <w:szCs w:val="22"/>
              </w:rPr>
              <w:t>)</w:t>
            </w:r>
          </w:p>
          <w:p w14:paraId="0B4FE12F" w14:textId="77777777" w:rsidR="003B02A6" w:rsidRDefault="003B02A6" w:rsidP="00B171D1">
            <w:pPr>
              <w:rPr>
                <w:rFonts w:ascii="Arial" w:hAnsi="Arial" w:cs="Arial"/>
                <w:sz w:val="22"/>
                <w:szCs w:val="22"/>
              </w:rPr>
            </w:pPr>
          </w:p>
          <w:p w14:paraId="127E6CB8" w14:textId="77777777" w:rsidR="003B02A6" w:rsidRPr="003C1897" w:rsidRDefault="003B02A6" w:rsidP="003B02A6">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40409361" w14:textId="0EE80231" w:rsidR="003B02A6" w:rsidRPr="003C1897" w:rsidRDefault="003B02A6" w:rsidP="00B171D1">
            <w:pPr>
              <w:rPr>
                <w:rFonts w:ascii="Arial" w:hAnsi="Arial" w:cs="Arial"/>
                <w:sz w:val="22"/>
                <w:szCs w:val="22"/>
              </w:rPr>
            </w:pPr>
          </w:p>
        </w:tc>
      </w:tr>
      <w:tr w:rsidR="00920E7B" w14:paraId="7F8ADAF7" w14:textId="77777777" w:rsidTr="00920E7B">
        <w:trPr>
          <w:gridAfter w:val="1"/>
          <w:wAfter w:w="1639" w:type="pct"/>
        </w:trPr>
        <w:tc>
          <w:tcPr>
            <w:tcW w:w="1851" w:type="pct"/>
          </w:tcPr>
          <w:p w14:paraId="51A72AA9" w14:textId="77777777" w:rsidR="00920E7B" w:rsidRPr="003C1897" w:rsidRDefault="00920E7B" w:rsidP="00F92515">
            <w:pPr>
              <w:rPr>
                <w:rFonts w:ascii="Arial" w:hAnsi="Arial" w:cs="Arial"/>
                <w:noProof/>
                <w:sz w:val="22"/>
                <w:szCs w:val="22"/>
              </w:rPr>
            </w:pPr>
            <w:r w:rsidRPr="003C1897">
              <w:rPr>
                <w:rFonts w:ascii="Arial" w:hAnsi="Arial" w:cs="Arial"/>
                <w:noProof/>
                <w:sz w:val="22"/>
                <w:szCs w:val="22"/>
              </w:rPr>
              <w:drawing>
                <wp:anchor distT="0" distB="0" distL="114300" distR="114300" simplePos="0" relativeHeight="251723776" behindDoc="0" locked="0" layoutInCell="1" allowOverlap="1" wp14:anchorId="60EFC9CB" wp14:editId="205A8917">
                  <wp:simplePos x="0" y="0"/>
                  <wp:positionH relativeFrom="column">
                    <wp:posOffset>-65405</wp:posOffset>
                  </wp:positionH>
                  <wp:positionV relativeFrom="paragraph">
                    <wp:posOffset>1212215</wp:posOffset>
                  </wp:positionV>
                  <wp:extent cx="3051175" cy="1248410"/>
                  <wp:effectExtent l="0" t="0" r="0" b="0"/>
                  <wp:wrapSquare wrapText="bothSides"/>
                  <wp:docPr id="22" name="Picture 22" descr="Macintosh HD:Users:teacher:Desktop:Module Three Folder:Hune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Module Three Folder:Hunef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1175" cy="1248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389BA879" w14:textId="4A526666" w:rsidR="0024483B" w:rsidRDefault="0024483B" w:rsidP="00934FA1">
            <w:pPr>
              <w:rPr>
                <w:rFonts w:ascii="Arial" w:hAnsi="Arial" w:cs="Arial"/>
                <w:sz w:val="22"/>
                <w:szCs w:val="22"/>
              </w:rPr>
            </w:pPr>
            <w:r w:rsidRPr="0024483B">
              <w:rPr>
                <w:rFonts w:ascii="Arial" w:hAnsi="Arial" w:cs="Arial"/>
                <w:sz w:val="22"/>
                <w:szCs w:val="22"/>
              </w:rPr>
              <w:t>Last Judgment of Hu-Nefer, from his tomb (page from the Book of the Dead). New Kingdom, 19</w:t>
            </w:r>
            <w:r w:rsidRPr="0024483B">
              <w:rPr>
                <w:rFonts w:ascii="Arial" w:hAnsi="Arial" w:cs="Arial"/>
                <w:sz w:val="22"/>
                <w:szCs w:val="22"/>
                <w:vertAlign w:val="superscript"/>
              </w:rPr>
              <w:t>th</w:t>
            </w:r>
            <w:r w:rsidRPr="0024483B">
              <w:rPr>
                <w:rFonts w:ascii="Arial" w:hAnsi="Arial" w:cs="Arial"/>
                <w:sz w:val="22"/>
                <w:szCs w:val="22"/>
              </w:rPr>
              <w:t xml:space="preserve"> Dynasty. c. 1275 B.C.E. Painted papyrus scroll</w:t>
            </w:r>
          </w:p>
          <w:p w14:paraId="469AF3C3" w14:textId="77777777" w:rsidR="0024483B" w:rsidRDefault="0024483B" w:rsidP="00934FA1">
            <w:pPr>
              <w:rPr>
                <w:rFonts w:ascii="Arial" w:hAnsi="Arial" w:cs="Arial"/>
                <w:sz w:val="22"/>
                <w:szCs w:val="22"/>
              </w:rPr>
            </w:pPr>
          </w:p>
          <w:p w14:paraId="6E7F9921" w14:textId="77777777" w:rsidR="00934FA1" w:rsidRPr="003C1897" w:rsidRDefault="00934FA1" w:rsidP="00934FA1">
            <w:pPr>
              <w:rPr>
                <w:rFonts w:ascii="Arial" w:hAnsi="Arial" w:cs="Arial"/>
                <w:sz w:val="22"/>
                <w:szCs w:val="22"/>
              </w:rPr>
            </w:pPr>
            <w:r w:rsidRPr="003C1897">
              <w:rPr>
                <w:rFonts w:ascii="Arial" w:hAnsi="Arial" w:cs="Arial"/>
                <w:sz w:val="22"/>
                <w:szCs w:val="22"/>
              </w:rPr>
              <w:t>Content:</w:t>
            </w:r>
          </w:p>
          <w:p w14:paraId="302272A9" w14:textId="4E433F35" w:rsidR="00934FA1" w:rsidRPr="003C1897" w:rsidRDefault="006C02C8" w:rsidP="00934FA1">
            <w:pPr>
              <w:rPr>
                <w:rFonts w:ascii="Arial" w:hAnsi="Arial" w:cs="Arial"/>
                <w:sz w:val="22"/>
                <w:szCs w:val="22"/>
              </w:rPr>
            </w:pPr>
            <w:r>
              <w:rPr>
                <w:rFonts w:ascii="Arial" w:hAnsi="Arial" w:cs="Arial"/>
                <w:sz w:val="22"/>
                <w:szCs w:val="22"/>
              </w:rPr>
              <w:t xml:space="preserve">The work is </w:t>
            </w:r>
            <w:r w:rsidR="00934FA1" w:rsidRPr="003C1897">
              <w:rPr>
                <w:rFonts w:ascii="Arial" w:hAnsi="Arial" w:cs="Arial"/>
                <w:sz w:val="22"/>
                <w:szCs w:val="22"/>
              </w:rPr>
              <w:t>painted papyrus scroll</w:t>
            </w:r>
            <w:r>
              <w:rPr>
                <w:rFonts w:ascii="Arial" w:hAnsi="Arial" w:cs="Arial"/>
                <w:sz w:val="22"/>
                <w:szCs w:val="22"/>
              </w:rPr>
              <w:t>.</w:t>
            </w:r>
          </w:p>
          <w:p w14:paraId="349597FC" w14:textId="04DCA82D" w:rsidR="00934FA1" w:rsidRPr="003C1897" w:rsidRDefault="006C02C8" w:rsidP="00934FA1">
            <w:pPr>
              <w:rPr>
                <w:rFonts w:ascii="Arial" w:hAnsi="Arial" w:cs="Arial"/>
                <w:sz w:val="22"/>
                <w:szCs w:val="22"/>
              </w:rPr>
            </w:pPr>
            <w:r>
              <w:rPr>
                <w:rFonts w:ascii="Arial" w:hAnsi="Arial" w:cs="Arial"/>
                <w:sz w:val="22"/>
                <w:szCs w:val="22"/>
              </w:rPr>
              <w:t>It depicts</w:t>
            </w:r>
            <w:r w:rsidR="00934FA1" w:rsidRPr="003C1897">
              <w:rPr>
                <w:rFonts w:ascii="Arial" w:hAnsi="Arial" w:cs="Arial"/>
                <w:sz w:val="22"/>
                <w:szCs w:val="22"/>
              </w:rPr>
              <w:t xml:space="preserve"> a </w:t>
            </w:r>
            <w:r>
              <w:rPr>
                <w:rFonts w:ascii="Arial" w:hAnsi="Arial" w:cs="Arial"/>
                <w:sz w:val="22"/>
                <w:szCs w:val="22"/>
              </w:rPr>
              <w:t>narrative of a man’s initial journey towards the afterlife.</w:t>
            </w:r>
          </w:p>
          <w:p w14:paraId="69F4692C" w14:textId="202C8A9C" w:rsidR="00934FA1" w:rsidRPr="003C1897" w:rsidRDefault="006C02C8" w:rsidP="00934FA1">
            <w:pPr>
              <w:rPr>
                <w:rFonts w:ascii="Arial" w:hAnsi="Arial" w:cs="Arial"/>
                <w:sz w:val="22"/>
                <w:szCs w:val="22"/>
              </w:rPr>
            </w:pPr>
            <w:r>
              <w:rPr>
                <w:rFonts w:ascii="Arial" w:hAnsi="Arial" w:cs="Arial"/>
                <w:sz w:val="22"/>
                <w:szCs w:val="22"/>
              </w:rPr>
              <w:t xml:space="preserve">Composite view images of the deceased and the gods are painted </w:t>
            </w:r>
            <w:r w:rsidR="00934FA1" w:rsidRPr="003C1897">
              <w:rPr>
                <w:rFonts w:ascii="Arial" w:hAnsi="Arial" w:cs="Arial"/>
                <w:sz w:val="22"/>
                <w:szCs w:val="22"/>
              </w:rPr>
              <w:t>along with hieroglyphics</w:t>
            </w:r>
            <w:r>
              <w:rPr>
                <w:rFonts w:ascii="Arial" w:hAnsi="Arial" w:cs="Arial"/>
                <w:sz w:val="22"/>
                <w:szCs w:val="22"/>
              </w:rPr>
              <w:t>.</w:t>
            </w:r>
          </w:p>
          <w:p w14:paraId="52AF31CD" w14:textId="67CE485A" w:rsidR="00934FA1" w:rsidRPr="003C1897" w:rsidRDefault="006C02C8" w:rsidP="00934FA1">
            <w:pPr>
              <w:rPr>
                <w:rFonts w:ascii="Arial" w:hAnsi="Arial" w:cs="Arial"/>
                <w:sz w:val="22"/>
                <w:szCs w:val="22"/>
              </w:rPr>
            </w:pPr>
            <w:r>
              <w:rPr>
                <w:rFonts w:ascii="Arial" w:hAnsi="Arial" w:cs="Arial"/>
                <w:sz w:val="22"/>
                <w:szCs w:val="22"/>
              </w:rPr>
              <w:t xml:space="preserve">The </w:t>
            </w:r>
            <w:r w:rsidR="00934FA1" w:rsidRPr="003C1897">
              <w:rPr>
                <w:rFonts w:ascii="Arial" w:hAnsi="Arial" w:cs="Arial"/>
                <w:sz w:val="22"/>
                <w:szCs w:val="22"/>
              </w:rPr>
              <w:t xml:space="preserve">many gods, with animal </w:t>
            </w:r>
            <w:r w:rsidRPr="003C1897">
              <w:rPr>
                <w:rFonts w:ascii="Arial" w:hAnsi="Arial" w:cs="Arial"/>
                <w:sz w:val="22"/>
                <w:szCs w:val="22"/>
              </w:rPr>
              <w:t xml:space="preserve">heads </w:t>
            </w:r>
            <w:r>
              <w:rPr>
                <w:rFonts w:ascii="Arial" w:hAnsi="Arial" w:cs="Arial"/>
                <w:sz w:val="22"/>
                <w:szCs w:val="22"/>
              </w:rPr>
              <w:t xml:space="preserve">are in the </w:t>
            </w:r>
            <w:r w:rsidR="00934FA1" w:rsidRPr="003C1897">
              <w:rPr>
                <w:rFonts w:ascii="Arial" w:hAnsi="Arial" w:cs="Arial"/>
                <w:sz w:val="22"/>
                <w:szCs w:val="22"/>
              </w:rPr>
              <w:t xml:space="preserve">hall of </w:t>
            </w:r>
            <w:r w:rsidR="003C1897" w:rsidRPr="003C1897">
              <w:rPr>
                <w:rFonts w:ascii="Arial" w:hAnsi="Arial" w:cs="Arial"/>
                <w:sz w:val="22"/>
                <w:szCs w:val="22"/>
              </w:rPr>
              <w:t>judgment</w:t>
            </w:r>
            <w:r>
              <w:rPr>
                <w:rFonts w:ascii="Arial" w:hAnsi="Arial" w:cs="Arial"/>
                <w:sz w:val="22"/>
                <w:szCs w:val="22"/>
              </w:rPr>
              <w:t xml:space="preserve">. </w:t>
            </w:r>
            <w:r w:rsidR="00934FA1" w:rsidRPr="003C1897">
              <w:rPr>
                <w:rFonts w:ascii="Arial" w:hAnsi="Arial" w:cs="Arial"/>
                <w:sz w:val="22"/>
                <w:szCs w:val="22"/>
              </w:rPr>
              <w:t xml:space="preserve"> </w:t>
            </w:r>
            <w:r>
              <w:rPr>
                <w:rFonts w:ascii="Arial" w:hAnsi="Arial" w:cs="Arial"/>
                <w:sz w:val="22"/>
                <w:szCs w:val="22"/>
              </w:rPr>
              <w:t>E</w:t>
            </w:r>
            <w:r w:rsidR="00934FA1" w:rsidRPr="003C1897">
              <w:rPr>
                <w:rFonts w:ascii="Arial" w:hAnsi="Arial" w:cs="Arial"/>
                <w:sz w:val="22"/>
                <w:szCs w:val="22"/>
              </w:rPr>
              <w:t xml:space="preserve">ach god </w:t>
            </w:r>
            <w:r>
              <w:rPr>
                <w:rFonts w:ascii="Arial" w:hAnsi="Arial" w:cs="Arial"/>
                <w:sz w:val="22"/>
                <w:szCs w:val="22"/>
              </w:rPr>
              <w:t>has an</w:t>
            </w:r>
            <w:r w:rsidR="00934FA1" w:rsidRPr="003C1897">
              <w:rPr>
                <w:rFonts w:ascii="Arial" w:hAnsi="Arial" w:cs="Arial"/>
                <w:sz w:val="22"/>
                <w:szCs w:val="22"/>
              </w:rPr>
              <w:t xml:space="preserve"> their individual task </w:t>
            </w:r>
            <w:r>
              <w:rPr>
                <w:rFonts w:ascii="Arial" w:hAnsi="Arial" w:cs="Arial"/>
                <w:sz w:val="22"/>
                <w:szCs w:val="22"/>
              </w:rPr>
              <w:t xml:space="preserve">in the judgment of the person’s soul </w:t>
            </w:r>
            <w:r w:rsidR="00934FA1" w:rsidRPr="003C1897">
              <w:rPr>
                <w:rFonts w:ascii="Arial" w:hAnsi="Arial" w:cs="Arial"/>
                <w:sz w:val="22"/>
                <w:szCs w:val="22"/>
              </w:rPr>
              <w:t>in the after-life</w:t>
            </w:r>
            <w:r>
              <w:rPr>
                <w:rFonts w:ascii="Arial" w:hAnsi="Arial" w:cs="Arial"/>
                <w:sz w:val="22"/>
                <w:szCs w:val="22"/>
              </w:rPr>
              <w:t>.</w:t>
            </w:r>
          </w:p>
          <w:p w14:paraId="41AFA49E" w14:textId="6FBAA20C" w:rsidR="00934FA1" w:rsidRPr="003C1897" w:rsidRDefault="006C02C8" w:rsidP="00934FA1">
            <w:pPr>
              <w:rPr>
                <w:rFonts w:ascii="Arial" w:hAnsi="Arial" w:cs="Arial"/>
                <w:sz w:val="22"/>
                <w:szCs w:val="22"/>
              </w:rPr>
            </w:pPr>
            <w:r>
              <w:rPr>
                <w:rFonts w:ascii="Arial" w:hAnsi="Arial" w:cs="Arial"/>
                <w:sz w:val="22"/>
                <w:szCs w:val="22"/>
              </w:rPr>
              <w:t xml:space="preserve">Egyptian worship is </w:t>
            </w:r>
            <w:r w:rsidR="00934FA1" w:rsidRPr="003C1897">
              <w:rPr>
                <w:rFonts w:ascii="Arial" w:hAnsi="Arial" w:cs="Arial"/>
                <w:sz w:val="22"/>
                <w:szCs w:val="22"/>
              </w:rPr>
              <w:t>polytheistic</w:t>
            </w:r>
            <w:r>
              <w:rPr>
                <w:rFonts w:ascii="Arial" w:hAnsi="Arial" w:cs="Arial"/>
                <w:sz w:val="22"/>
                <w:szCs w:val="22"/>
              </w:rPr>
              <w:t>.</w:t>
            </w:r>
          </w:p>
          <w:p w14:paraId="0A4B0EA7" w14:textId="77777777" w:rsidR="00934FA1" w:rsidRPr="003C1897" w:rsidRDefault="00934FA1" w:rsidP="00934FA1">
            <w:pPr>
              <w:rPr>
                <w:rFonts w:ascii="Arial" w:hAnsi="Arial" w:cs="Arial"/>
                <w:sz w:val="22"/>
                <w:szCs w:val="22"/>
              </w:rPr>
            </w:pPr>
          </w:p>
          <w:p w14:paraId="7C7DDA8E" w14:textId="77777777" w:rsidR="00934FA1" w:rsidRPr="003C1897" w:rsidRDefault="00934FA1" w:rsidP="00934FA1">
            <w:pPr>
              <w:rPr>
                <w:rFonts w:ascii="Arial" w:hAnsi="Arial" w:cs="Arial"/>
                <w:sz w:val="22"/>
                <w:szCs w:val="22"/>
              </w:rPr>
            </w:pPr>
            <w:r w:rsidRPr="003C1897">
              <w:rPr>
                <w:rFonts w:ascii="Arial" w:hAnsi="Arial" w:cs="Arial"/>
                <w:sz w:val="22"/>
                <w:szCs w:val="22"/>
              </w:rPr>
              <w:t>Style:</w:t>
            </w:r>
          </w:p>
          <w:p w14:paraId="03367B24" w14:textId="6F9DDE40" w:rsidR="00934FA1" w:rsidRPr="003C1897" w:rsidRDefault="00CA2590" w:rsidP="00934FA1">
            <w:pPr>
              <w:rPr>
                <w:rFonts w:ascii="Arial" w:hAnsi="Arial" w:cs="Arial"/>
                <w:sz w:val="22"/>
                <w:szCs w:val="22"/>
              </w:rPr>
            </w:pPr>
            <w:r>
              <w:rPr>
                <w:rFonts w:ascii="Arial" w:hAnsi="Arial" w:cs="Arial"/>
                <w:sz w:val="22"/>
                <w:szCs w:val="22"/>
              </w:rPr>
              <w:t xml:space="preserve">The work is painted on </w:t>
            </w:r>
            <w:r w:rsidR="00934FA1" w:rsidRPr="003C1897">
              <w:rPr>
                <w:rFonts w:ascii="Arial" w:hAnsi="Arial" w:cs="Arial"/>
                <w:sz w:val="22"/>
                <w:szCs w:val="22"/>
              </w:rPr>
              <w:t>papyrus paper</w:t>
            </w:r>
            <w:r>
              <w:rPr>
                <w:rFonts w:ascii="Arial" w:hAnsi="Arial" w:cs="Arial"/>
                <w:sz w:val="22"/>
                <w:szCs w:val="22"/>
              </w:rPr>
              <w:t xml:space="preserve">. </w:t>
            </w:r>
          </w:p>
          <w:p w14:paraId="2430A062" w14:textId="7BE7DA29" w:rsidR="00934FA1" w:rsidRPr="003C1897" w:rsidRDefault="00E27276" w:rsidP="00934FA1">
            <w:pPr>
              <w:rPr>
                <w:rFonts w:ascii="Arial" w:hAnsi="Arial" w:cs="Arial"/>
                <w:sz w:val="22"/>
                <w:szCs w:val="22"/>
              </w:rPr>
            </w:pPr>
            <w:r>
              <w:rPr>
                <w:rFonts w:ascii="Arial" w:hAnsi="Arial" w:cs="Arial"/>
                <w:sz w:val="22"/>
                <w:szCs w:val="22"/>
              </w:rPr>
              <w:t xml:space="preserve">The work marks a </w:t>
            </w:r>
            <w:r w:rsidR="00934FA1" w:rsidRPr="003C1897">
              <w:rPr>
                <w:rFonts w:ascii="Arial" w:hAnsi="Arial" w:cs="Arial"/>
                <w:sz w:val="22"/>
                <w:szCs w:val="22"/>
              </w:rPr>
              <w:t>return to trad</w:t>
            </w:r>
            <w:r w:rsidR="00CA2590">
              <w:rPr>
                <w:rFonts w:ascii="Arial" w:hAnsi="Arial" w:cs="Arial"/>
                <w:sz w:val="22"/>
                <w:szCs w:val="22"/>
              </w:rPr>
              <w:t>itional Egyptian style (after A</w:t>
            </w:r>
            <w:r w:rsidR="00934FA1" w:rsidRPr="003C1897">
              <w:rPr>
                <w:rFonts w:ascii="Arial" w:hAnsi="Arial" w:cs="Arial"/>
                <w:sz w:val="22"/>
                <w:szCs w:val="22"/>
              </w:rPr>
              <w:t>ma</w:t>
            </w:r>
            <w:r w:rsidR="00CA2590">
              <w:rPr>
                <w:rFonts w:ascii="Arial" w:hAnsi="Arial" w:cs="Arial"/>
                <w:sz w:val="22"/>
                <w:szCs w:val="22"/>
              </w:rPr>
              <w:t>r</w:t>
            </w:r>
            <w:r w:rsidR="00934FA1" w:rsidRPr="003C1897">
              <w:rPr>
                <w:rFonts w:ascii="Arial" w:hAnsi="Arial" w:cs="Arial"/>
                <w:sz w:val="22"/>
                <w:szCs w:val="22"/>
              </w:rPr>
              <w:t>na shift)</w:t>
            </w:r>
            <w:r>
              <w:rPr>
                <w:rFonts w:ascii="Arial" w:hAnsi="Arial" w:cs="Arial"/>
                <w:sz w:val="22"/>
                <w:szCs w:val="22"/>
              </w:rPr>
              <w:t>.</w:t>
            </w:r>
          </w:p>
          <w:p w14:paraId="56B78BE2" w14:textId="1F819C88" w:rsidR="00920E7B" w:rsidRPr="003C1897" w:rsidRDefault="00E27276" w:rsidP="00934FA1">
            <w:pPr>
              <w:rPr>
                <w:rFonts w:ascii="Arial" w:hAnsi="Arial" w:cs="Arial"/>
                <w:sz w:val="22"/>
                <w:szCs w:val="22"/>
              </w:rPr>
            </w:pPr>
            <w:r>
              <w:rPr>
                <w:rFonts w:ascii="Arial" w:hAnsi="Arial" w:cs="Arial"/>
                <w:sz w:val="22"/>
                <w:szCs w:val="22"/>
              </w:rPr>
              <w:t>Figure</w:t>
            </w:r>
            <w:r w:rsidR="000D4062">
              <w:rPr>
                <w:rFonts w:ascii="Arial" w:hAnsi="Arial" w:cs="Arial"/>
                <w:sz w:val="22"/>
                <w:szCs w:val="22"/>
              </w:rPr>
              <w:t>s</w:t>
            </w:r>
            <w:r>
              <w:rPr>
                <w:rFonts w:ascii="Arial" w:hAnsi="Arial" w:cs="Arial"/>
                <w:sz w:val="22"/>
                <w:szCs w:val="22"/>
              </w:rPr>
              <w:t xml:space="preserve"> are depicted in the composite view or frontality.</w:t>
            </w:r>
          </w:p>
          <w:p w14:paraId="5A7E4699" w14:textId="77777777" w:rsidR="00934FA1" w:rsidRPr="003C1897" w:rsidRDefault="00934FA1" w:rsidP="00934FA1">
            <w:pPr>
              <w:rPr>
                <w:rFonts w:ascii="Arial" w:hAnsi="Arial" w:cs="Arial"/>
                <w:sz w:val="22"/>
                <w:szCs w:val="22"/>
              </w:rPr>
            </w:pPr>
          </w:p>
          <w:p w14:paraId="7C18BA81" w14:textId="77777777" w:rsidR="00934FA1" w:rsidRPr="003C1897" w:rsidRDefault="00934FA1" w:rsidP="00934FA1">
            <w:pPr>
              <w:rPr>
                <w:rFonts w:ascii="Arial" w:hAnsi="Arial" w:cs="Arial"/>
                <w:sz w:val="22"/>
                <w:szCs w:val="22"/>
              </w:rPr>
            </w:pPr>
            <w:r w:rsidRPr="003C1897">
              <w:rPr>
                <w:rFonts w:ascii="Arial" w:hAnsi="Arial" w:cs="Arial"/>
                <w:sz w:val="22"/>
                <w:szCs w:val="22"/>
              </w:rPr>
              <w:t>Contextual Analysis:</w:t>
            </w:r>
          </w:p>
          <w:p w14:paraId="436A5EFB" w14:textId="77777777" w:rsidR="00934FA1" w:rsidRDefault="00934FA1" w:rsidP="00934FA1">
            <w:pPr>
              <w:rPr>
                <w:rFonts w:ascii="Arial" w:hAnsi="Arial" w:cs="Arial"/>
                <w:sz w:val="22"/>
                <w:szCs w:val="22"/>
              </w:rPr>
            </w:pPr>
            <w:r w:rsidRPr="003C1897">
              <w:rPr>
                <w:rFonts w:ascii="Arial" w:hAnsi="Arial" w:cs="Arial"/>
                <w:sz w:val="22"/>
                <w:szCs w:val="22"/>
              </w:rPr>
              <w:t xml:space="preserve">This piece is very unique because it is on papyrus paper. It is rare to find scrolls such as these because they easily break down. This particular page being of a scene that depicts the afterlife gave insight into the belief of the afterlife. The scroll was found in a </w:t>
            </w:r>
            <w:r w:rsidR="003C1897" w:rsidRPr="003C1897">
              <w:rPr>
                <w:rFonts w:ascii="Arial" w:hAnsi="Arial" w:cs="Arial"/>
                <w:sz w:val="22"/>
                <w:szCs w:val="22"/>
              </w:rPr>
              <w:t>scribe’s</w:t>
            </w:r>
            <w:r w:rsidRPr="003C1897">
              <w:rPr>
                <w:rFonts w:ascii="Arial" w:hAnsi="Arial" w:cs="Arial"/>
                <w:sz w:val="22"/>
                <w:szCs w:val="22"/>
              </w:rPr>
              <w:t xml:space="preserve"> tomb, showing that not only pharaohs but other high status citizens had tombs as well. After Akhenaton, Egypt returns to a polytheistic culture, as depicted in this piece. The god </w:t>
            </w:r>
            <w:r w:rsidR="003C1897" w:rsidRPr="003C1897">
              <w:rPr>
                <w:rFonts w:ascii="Arial" w:hAnsi="Arial" w:cs="Arial"/>
                <w:sz w:val="22"/>
                <w:szCs w:val="22"/>
              </w:rPr>
              <w:t>Anubis</w:t>
            </w:r>
            <w:r w:rsidRPr="003C1897">
              <w:rPr>
                <w:rFonts w:ascii="Arial" w:hAnsi="Arial" w:cs="Arial"/>
                <w:sz w:val="22"/>
                <w:szCs w:val="22"/>
              </w:rPr>
              <w:t xml:space="preserve"> is always seen in scenes of the afterlife among many other gods in this scroll, his job is to be the first god to transition the dead to the afterlife. This scene is called the hall of </w:t>
            </w:r>
            <w:r w:rsidR="003C1897" w:rsidRPr="003C1897">
              <w:rPr>
                <w:rFonts w:ascii="Arial" w:hAnsi="Arial" w:cs="Arial"/>
                <w:sz w:val="22"/>
                <w:szCs w:val="22"/>
              </w:rPr>
              <w:t>judgment;</w:t>
            </w:r>
            <w:r w:rsidRPr="003C1897">
              <w:rPr>
                <w:rFonts w:ascii="Arial" w:hAnsi="Arial" w:cs="Arial"/>
                <w:sz w:val="22"/>
                <w:szCs w:val="22"/>
              </w:rPr>
              <w:t xml:space="preserve"> it is essentially the stage right after death in which the soul is tested to decipher where it goes exactly. One of the tests illustrated is the scale of ones heart versus the feather and the heart must weigh more than the feather to show the persons dedication to truth.</w:t>
            </w:r>
          </w:p>
          <w:p w14:paraId="62CA9EAB" w14:textId="77777777" w:rsidR="003B02A6" w:rsidRDefault="003B02A6" w:rsidP="00934FA1">
            <w:pPr>
              <w:rPr>
                <w:rFonts w:ascii="Arial" w:hAnsi="Arial" w:cs="Arial"/>
                <w:sz w:val="22"/>
                <w:szCs w:val="22"/>
              </w:rPr>
            </w:pPr>
          </w:p>
          <w:p w14:paraId="1235FE02" w14:textId="77777777" w:rsidR="003B02A6" w:rsidRPr="003C1897" w:rsidRDefault="003B02A6" w:rsidP="003B02A6">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151C7395" w14:textId="4D3DB53F" w:rsidR="003B02A6" w:rsidRPr="003C1897" w:rsidRDefault="003B02A6" w:rsidP="00934FA1">
            <w:pPr>
              <w:rPr>
                <w:rFonts w:ascii="Arial" w:hAnsi="Arial" w:cs="Arial"/>
                <w:sz w:val="22"/>
                <w:szCs w:val="22"/>
              </w:rPr>
            </w:pPr>
          </w:p>
        </w:tc>
      </w:tr>
      <w:tr w:rsidR="00920E7B" w14:paraId="733FEDF4" w14:textId="77777777" w:rsidTr="00920E7B">
        <w:trPr>
          <w:gridAfter w:val="1"/>
          <w:wAfter w:w="1639" w:type="pct"/>
        </w:trPr>
        <w:tc>
          <w:tcPr>
            <w:tcW w:w="1851" w:type="pct"/>
          </w:tcPr>
          <w:p w14:paraId="0CFF2CA5" w14:textId="77777777" w:rsidR="00920E7B" w:rsidRPr="003C1897" w:rsidRDefault="00920E7B" w:rsidP="00F92515">
            <w:pPr>
              <w:rPr>
                <w:rFonts w:ascii="Arial" w:hAnsi="Arial" w:cs="Arial"/>
                <w:noProof/>
                <w:sz w:val="22"/>
                <w:szCs w:val="22"/>
              </w:rPr>
            </w:pPr>
            <w:r w:rsidRPr="003C1897">
              <w:rPr>
                <w:rFonts w:ascii="Arial" w:hAnsi="Arial" w:cs="Arial"/>
                <w:noProof/>
                <w:sz w:val="22"/>
                <w:szCs w:val="22"/>
              </w:rPr>
              <w:drawing>
                <wp:anchor distT="0" distB="0" distL="114300" distR="114300" simplePos="0" relativeHeight="251724800" behindDoc="0" locked="0" layoutInCell="1" allowOverlap="1" wp14:anchorId="046C4402" wp14:editId="4F7CE89B">
                  <wp:simplePos x="0" y="0"/>
                  <wp:positionH relativeFrom="column">
                    <wp:posOffset>51435</wp:posOffset>
                  </wp:positionH>
                  <wp:positionV relativeFrom="paragraph">
                    <wp:posOffset>110490</wp:posOffset>
                  </wp:positionV>
                  <wp:extent cx="2209165" cy="1747520"/>
                  <wp:effectExtent l="0" t="0" r="635" b="5080"/>
                  <wp:wrapSquare wrapText="bothSides"/>
                  <wp:docPr id="23" name="Picture 23" descr="Macintosh HD:Users:teacher:Desktop:Module Three Folder:AkhenatenNefertitiAndThreeOfTheirDaugh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Module Three Folder:AkhenatenNefertitiAndThreeOfTheirDaughter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165" cy="1747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7268D09C" w14:textId="179EDEA7" w:rsidR="00B72B41" w:rsidRDefault="00B72B41" w:rsidP="00E036D4">
            <w:pPr>
              <w:rPr>
                <w:rFonts w:ascii="Arial" w:hAnsi="Arial" w:cs="Arial"/>
                <w:sz w:val="22"/>
                <w:szCs w:val="22"/>
              </w:rPr>
            </w:pPr>
            <w:r w:rsidRPr="00B72B41">
              <w:rPr>
                <w:rFonts w:ascii="Arial" w:hAnsi="Arial" w:cs="Arial"/>
                <w:sz w:val="22"/>
                <w:szCs w:val="22"/>
              </w:rPr>
              <w:t>Akhenaton, Nerfitii, and three daughters. New Kingdom (Amarna), 18</w:t>
            </w:r>
            <w:r w:rsidRPr="00B72B41">
              <w:rPr>
                <w:rFonts w:ascii="Arial" w:hAnsi="Arial" w:cs="Arial"/>
                <w:sz w:val="22"/>
                <w:szCs w:val="22"/>
                <w:vertAlign w:val="superscript"/>
              </w:rPr>
              <w:t>th</w:t>
            </w:r>
            <w:r w:rsidRPr="00B72B41">
              <w:rPr>
                <w:rFonts w:ascii="Arial" w:hAnsi="Arial" w:cs="Arial"/>
                <w:sz w:val="22"/>
                <w:szCs w:val="22"/>
              </w:rPr>
              <w:t xml:space="preserve"> Dynasty. c. 1353 – 1335 B.C.E. Limestone </w:t>
            </w:r>
          </w:p>
          <w:p w14:paraId="0D328D02" w14:textId="77777777" w:rsidR="00B72B41" w:rsidRDefault="00B72B41" w:rsidP="00E036D4">
            <w:pPr>
              <w:rPr>
                <w:rFonts w:ascii="Arial" w:hAnsi="Arial" w:cs="Arial"/>
                <w:sz w:val="22"/>
                <w:szCs w:val="22"/>
              </w:rPr>
            </w:pPr>
          </w:p>
          <w:p w14:paraId="67583A40" w14:textId="77777777" w:rsidR="00B72B41" w:rsidRDefault="00B72B41" w:rsidP="00E036D4">
            <w:pPr>
              <w:rPr>
                <w:rFonts w:ascii="Arial" w:hAnsi="Arial" w:cs="Arial"/>
                <w:sz w:val="22"/>
                <w:szCs w:val="22"/>
              </w:rPr>
            </w:pPr>
          </w:p>
          <w:p w14:paraId="38AB8695" w14:textId="369F2FA1" w:rsidR="00E036D4" w:rsidRPr="003C1897" w:rsidRDefault="00E036D4" w:rsidP="00E036D4">
            <w:pPr>
              <w:rPr>
                <w:rFonts w:ascii="Arial" w:hAnsi="Arial" w:cs="Arial"/>
                <w:sz w:val="22"/>
                <w:szCs w:val="22"/>
              </w:rPr>
            </w:pPr>
            <w:r w:rsidRPr="003C1897">
              <w:rPr>
                <w:rFonts w:ascii="Arial" w:hAnsi="Arial" w:cs="Arial"/>
                <w:sz w:val="22"/>
                <w:szCs w:val="22"/>
              </w:rPr>
              <w:t>Content:</w:t>
            </w:r>
          </w:p>
          <w:p w14:paraId="2756CD22" w14:textId="66BE8D8C" w:rsidR="00E036D4" w:rsidRPr="003C1897" w:rsidRDefault="00BA3BDC" w:rsidP="00E036D4">
            <w:pPr>
              <w:rPr>
                <w:rFonts w:ascii="Arial" w:hAnsi="Arial" w:cs="Arial"/>
                <w:sz w:val="22"/>
                <w:szCs w:val="22"/>
              </w:rPr>
            </w:pPr>
            <w:r>
              <w:rPr>
                <w:rFonts w:ascii="Arial" w:hAnsi="Arial" w:cs="Arial"/>
                <w:sz w:val="22"/>
                <w:szCs w:val="22"/>
              </w:rPr>
              <w:t xml:space="preserve">The Pharaoh Akhenaton is depicted with his wife in an intimate family scene. </w:t>
            </w:r>
          </w:p>
          <w:p w14:paraId="4808645F" w14:textId="374931E4" w:rsidR="00E036D4" w:rsidRPr="003C1897" w:rsidRDefault="00BA3BDC" w:rsidP="00E036D4">
            <w:pPr>
              <w:rPr>
                <w:rFonts w:ascii="Arial" w:hAnsi="Arial" w:cs="Arial"/>
                <w:sz w:val="22"/>
                <w:szCs w:val="22"/>
              </w:rPr>
            </w:pPr>
            <w:r>
              <w:rPr>
                <w:rFonts w:ascii="Arial" w:hAnsi="Arial" w:cs="Arial"/>
                <w:sz w:val="22"/>
                <w:szCs w:val="22"/>
              </w:rPr>
              <w:t xml:space="preserve">The </w:t>
            </w:r>
            <w:r w:rsidR="00E036D4" w:rsidRPr="003C1897">
              <w:rPr>
                <w:rFonts w:ascii="Arial" w:hAnsi="Arial" w:cs="Arial"/>
                <w:sz w:val="22"/>
                <w:szCs w:val="22"/>
              </w:rPr>
              <w:t xml:space="preserve">three small female figures </w:t>
            </w:r>
            <w:r>
              <w:rPr>
                <w:rFonts w:ascii="Arial" w:hAnsi="Arial" w:cs="Arial"/>
                <w:sz w:val="22"/>
                <w:szCs w:val="22"/>
              </w:rPr>
              <w:t>are the daughters of the pharaoh.</w:t>
            </w:r>
          </w:p>
          <w:p w14:paraId="04FF743F" w14:textId="0E0BBF3D" w:rsidR="00E036D4" w:rsidRPr="003C1897" w:rsidRDefault="00BA3BDC" w:rsidP="00E036D4">
            <w:pPr>
              <w:rPr>
                <w:rFonts w:ascii="Arial" w:hAnsi="Arial" w:cs="Arial"/>
                <w:sz w:val="22"/>
                <w:szCs w:val="22"/>
              </w:rPr>
            </w:pPr>
            <w:r>
              <w:rPr>
                <w:rFonts w:ascii="Arial" w:hAnsi="Arial" w:cs="Arial"/>
                <w:sz w:val="22"/>
                <w:szCs w:val="22"/>
              </w:rPr>
              <w:t xml:space="preserve">The pharaoh is depicted </w:t>
            </w:r>
            <w:r w:rsidR="00E036D4" w:rsidRPr="003C1897">
              <w:rPr>
                <w:rFonts w:ascii="Arial" w:hAnsi="Arial" w:cs="Arial"/>
                <w:sz w:val="22"/>
                <w:szCs w:val="22"/>
              </w:rPr>
              <w:t>basking in sun rays of life of the sun god Aten</w:t>
            </w:r>
          </w:p>
          <w:p w14:paraId="571B3F4C" w14:textId="73B43E9B" w:rsidR="00E036D4" w:rsidRPr="003C1897" w:rsidRDefault="00E255FA" w:rsidP="00E036D4">
            <w:pPr>
              <w:rPr>
                <w:rFonts w:ascii="Arial" w:hAnsi="Arial" w:cs="Arial"/>
                <w:sz w:val="22"/>
                <w:szCs w:val="22"/>
              </w:rPr>
            </w:pPr>
            <w:r>
              <w:rPr>
                <w:rFonts w:ascii="Arial" w:hAnsi="Arial" w:cs="Arial"/>
                <w:sz w:val="22"/>
                <w:szCs w:val="22"/>
              </w:rPr>
              <w:t>The concept of monotheism is new. The worship of Aton is new and radical.</w:t>
            </w:r>
          </w:p>
          <w:p w14:paraId="4B58191B" w14:textId="64D2AA08" w:rsidR="00E036D4" w:rsidRPr="003C1897" w:rsidRDefault="00E255FA" w:rsidP="00E036D4">
            <w:pPr>
              <w:rPr>
                <w:rFonts w:ascii="Arial" w:hAnsi="Arial" w:cs="Arial"/>
                <w:sz w:val="22"/>
                <w:szCs w:val="22"/>
              </w:rPr>
            </w:pPr>
            <w:r>
              <w:rPr>
                <w:rFonts w:ascii="Arial" w:hAnsi="Arial" w:cs="Arial"/>
                <w:sz w:val="22"/>
                <w:szCs w:val="22"/>
              </w:rPr>
              <w:t xml:space="preserve">The pharaoh and is wife, </w:t>
            </w:r>
            <w:r w:rsidR="00BA3BDC">
              <w:rPr>
                <w:rFonts w:ascii="Arial" w:hAnsi="Arial" w:cs="Arial"/>
                <w:sz w:val="22"/>
                <w:szCs w:val="22"/>
              </w:rPr>
              <w:t>Nefertiti</w:t>
            </w:r>
            <w:r>
              <w:rPr>
                <w:rFonts w:ascii="Arial" w:hAnsi="Arial" w:cs="Arial"/>
                <w:sz w:val="22"/>
                <w:szCs w:val="22"/>
              </w:rPr>
              <w:t xml:space="preserve"> are depicted </w:t>
            </w:r>
            <w:r w:rsidR="00E036D4" w:rsidRPr="003C1897">
              <w:rPr>
                <w:rFonts w:ascii="Arial" w:hAnsi="Arial" w:cs="Arial"/>
                <w:sz w:val="22"/>
                <w:szCs w:val="22"/>
              </w:rPr>
              <w:t xml:space="preserve">kissing </w:t>
            </w:r>
            <w:r>
              <w:rPr>
                <w:rFonts w:ascii="Arial" w:hAnsi="Arial" w:cs="Arial"/>
                <w:sz w:val="22"/>
                <w:szCs w:val="22"/>
              </w:rPr>
              <w:t xml:space="preserve">their </w:t>
            </w:r>
            <w:r w:rsidR="00E036D4" w:rsidRPr="003C1897">
              <w:rPr>
                <w:rFonts w:ascii="Arial" w:hAnsi="Arial" w:cs="Arial"/>
                <w:sz w:val="22"/>
                <w:szCs w:val="22"/>
              </w:rPr>
              <w:t xml:space="preserve">children and loving </w:t>
            </w:r>
            <w:r>
              <w:rPr>
                <w:rFonts w:ascii="Arial" w:hAnsi="Arial" w:cs="Arial"/>
                <w:sz w:val="22"/>
                <w:szCs w:val="22"/>
              </w:rPr>
              <w:t xml:space="preserve">them. This intimate, natural view of the family and </w:t>
            </w:r>
            <w:r w:rsidR="00E036D4" w:rsidRPr="003C1897">
              <w:rPr>
                <w:rFonts w:ascii="Arial" w:hAnsi="Arial" w:cs="Arial"/>
                <w:sz w:val="22"/>
                <w:szCs w:val="22"/>
              </w:rPr>
              <w:t>humanity</w:t>
            </w:r>
            <w:r>
              <w:rPr>
                <w:rFonts w:ascii="Arial" w:hAnsi="Arial" w:cs="Arial"/>
                <w:sz w:val="22"/>
                <w:szCs w:val="22"/>
              </w:rPr>
              <w:t xml:space="preserve"> is </w:t>
            </w:r>
            <w:r w:rsidR="00E036D4" w:rsidRPr="003C1897">
              <w:rPr>
                <w:rFonts w:ascii="Arial" w:hAnsi="Arial" w:cs="Arial"/>
                <w:sz w:val="22"/>
                <w:szCs w:val="22"/>
              </w:rPr>
              <w:t>very different than New Kingdom artworks</w:t>
            </w:r>
            <w:r>
              <w:rPr>
                <w:rFonts w:ascii="Arial" w:hAnsi="Arial" w:cs="Arial"/>
                <w:sz w:val="22"/>
                <w:szCs w:val="22"/>
              </w:rPr>
              <w:t>.</w:t>
            </w:r>
          </w:p>
          <w:p w14:paraId="4BD364E2" w14:textId="77777777" w:rsidR="00E036D4" w:rsidRPr="003C1897" w:rsidRDefault="00E036D4" w:rsidP="00E036D4">
            <w:pPr>
              <w:rPr>
                <w:rFonts w:ascii="Arial" w:hAnsi="Arial" w:cs="Arial"/>
                <w:sz w:val="22"/>
                <w:szCs w:val="22"/>
              </w:rPr>
            </w:pPr>
          </w:p>
          <w:p w14:paraId="07D201FB" w14:textId="77777777" w:rsidR="00E036D4" w:rsidRPr="003C1897" w:rsidRDefault="00E036D4" w:rsidP="00E036D4">
            <w:pPr>
              <w:rPr>
                <w:rFonts w:ascii="Arial" w:hAnsi="Arial" w:cs="Arial"/>
                <w:sz w:val="22"/>
                <w:szCs w:val="22"/>
              </w:rPr>
            </w:pPr>
            <w:r w:rsidRPr="003C1897">
              <w:rPr>
                <w:rFonts w:ascii="Arial" w:hAnsi="Arial" w:cs="Arial"/>
                <w:sz w:val="22"/>
                <w:szCs w:val="22"/>
              </w:rPr>
              <w:t>Style:</w:t>
            </w:r>
          </w:p>
          <w:p w14:paraId="1EA29F6D" w14:textId="5582C338" w:rsidR="00E036D4" w:rsidRPr="003C1897" w:rsidRDefault="00CA4B45" w:rsidP="00E036D4">
            <w:pPr>
              <w:rPr>
                <w:rFonts w:ascii="Arial" w:hAnsi="Arial" w:cs="Arial"/>
                <w:sz w:val="22"/>
                <w:szCs w:val="22"/>
              </w:rPr>
            </w:pPr>
            <w:r>
              <w:rPr>
                <w:rFonts w:ascii="Arial" w:hAnsi="Arial" w:cs="Arial"/>
                <w:sz w:val="22"/>
                <w:szCs w:val="22"/>
              </w:rPr>
              <w:t xml:space="preserve">The work was created using a </w:t>
            </w:r>
            <w:r w:rsidR="00E036D4" w:rsidRPr="003C1897">
              <w:rPr>
                <w:rFonts w:ascii="Arial" w:hAnsi="Arial" w:cs="Arial"/>
                <w:sz w:val="22"/>
                <w:szCs w:val="22"/>
              </w:rPr>
              <w:t>subtractive technique (incised)</w:t>
            </w:r>
            <w:r>
              <w:rPr>
                <w:rFonts w:ascii="Arial" w:hAnsi="Arial" w:cs="Arial"/>
                <w:sz w:val="22"/>
                <w:szCs w:val="22"/>
              </w:rPr>
              <w:t>.</w:t>
            </w:r>
            <w:r w:rsidR="00E036D4" w:rsidRPr="003C1897">
              <w:rPr>
                <w:rFonts w:ascii="Arial" w:hAnsi="Arial" w:cs="Arial"/>
                <w:sz w:val="22"/>
                <w:szCs w:val="22"/>
              </w:rPr>
              <w:t xml:space="preserve"> </w:t>
            </w:r>
          </w:p>
          <w:p w14:paraId="2F17FC34" w14:textId="7FC4CF20" w:rsidR="00E634A4" w:rsidRPr="00E634A4" w:rsidRDefault="00E634A4" w:rsidP="00E634A4">
            <w:pPr>
              <w:rPr>
                <w:rFonts w:ascii="Arial" w:hAnsi="Arial" w:cs="Arial"/>
                <w:sz w:val="22"/>
                <w:szCs w:val="22"/>
              </w:rPr>
            </w:pPr>
            <w:r>
              <w:rPr>
                <w:rFonts w:ascii="Arial" w:hAnsi="Arial" w:cs="Arial"/>
                <w:sz w:val="22"/>
                <w:szCs w:val="22"/>
              </w:rPr>
              <w:t xml:space="preserve">A </w:t>
            </w:r>
            <w:r w:rsidR="00E036D4" w:rsidRPr="000D4062">
              <w:rPr>
                <w:rFonts w:ascii="Arial" w:hAnsi="Arial" w:cs="Arial"/>
                <w:i/>
                <w:sz w:val="22"/>
                <w:szCs w:val="22"/>
              </w:rPr>
              <w:t>ba</w:t>
            </w:r>
            <w:r w:rsidR="00E036D4" w:rsidRPr="003C1897">
              <w:rPr>
                <w:rFonts w:ascii="Arial" w:hAnsi="Arial" w:cs="Arial"/>
                <w:sz w:val="22"/>
                <w:szCs w:val="22"/>
              </w:rPr>
              <w:t xml:space="preserve"> r</w:t>
            </w:r>
            <w:r w:rsidR="00E036D4" w:rsidRPr="000D4062">
              <w:rPr>
                <w:rFonts w:ascii="Arial" w:hAnsi="Arial" w:cs="Arial"/>
                <w:i/>
                <w:sz w:val="22"/>
                <w:szCs w:val="22"/>
              </w:rPr>
              <w:t>elief</w:t>
            </w:r>
            <w:r>
              <w:rPr>
                <w:rFonts w:ascii="Arial" w:hAnsi="Arial" w:cs="Arial"/>
                <w:sz w:val="22"/>
                <w:szCs w:val="22"/>
              </w:rPr>
              <w:t xml:space="preserve"> </w:t>
            </w:r>
            <w:r w:rsidR="00A83282">
              <w:rPr>
                <w:rFonts w:ascii="Arial" w:hAnsi="Arial" w:cs="Arial"/>
                <w:sz w:val="22"/>
                <w:szCs w:val="22"/>
              </w:rPr>
              <w:t>is</w:t>
            </w:r>
            <w:r>
              <w:rPr>
                <w:rFonts w:ascii="Arial" w:hAnsi="Arial" w:cs="Arial"/>
                <w:sz w:val="22"/>
                <w:szCs w:val="22"/>
              </w:rPr>
              <w:t xml:space="preserve"> a </w:t>
            </w:r>
            <w:r w:rsidRPr="00E634A4">
              <w:rPr>
                <w:rFonts w:ascii="Verdana" w:eastAsia="Times New Roman" w:hAnsi="Verdana"/>
                <w:color w:val="000000"/>
                <w:sz w:val="20"/>
                <w:szCs w:val="20"/>
                <w:shd w:val="clear" w:color="auto" w:fill="FFFFFF"/>
              </w:rPr>
              <w:t>sculptural</w:t>
            </w:r>
            <w:r w:rsidRPr="00E634A4">
              <w:rPr>
                <w:rFonts w:ascii="Arial" w:hAnsi="Arial" w:cs="Arial"/>
                <w:sz w:val="22"/>
                <w:szCs w:val="22"/>
              </w:rPr>
              <w:t xml:space="preserve"> relief in which the projection from the surrounding surface is slight and no part of the modeled form is undercu</w:t>
            </w:r>
            <w:r>
              <w:rPr>
                <w:rFonts w:ascii="Arial" w:hAnsi="Arial" w:cs="Arial"/>
                <w:sz w:val="22"/>
                <w:szCs w:val="22"/>
              </w:rPr>
              <w:t>t.</w:t>
            </w:r>
          </w:p>
          <w:p w14:paraId="5FCAD6A3" w14:textId="7CFB0438" w:rsidR="00E036D4" w:rsidRPr="003C1897" w:rsidRDefault="00E036D4" w:rsidP="00E036D4">
            <w:pPr>
              <w:rPr>
                <w:rFonts w:ascii="Arial" w:hAnsi="Arial" w:cs="Arial"/>
                <w:sz w:val="22"/>
                <w:szCs w:val="22"/>
              </w:rPr>
            </w:pPr>
          </w:p>
          <w:p w14:paraId="76DB6947" w14:textId="603A0184" w:rsidR="00920E7B" w:rsidRPr="003C1897" w:rsidRDefault="00CA4B45" w:rsidP="00E036D4">
            <w:pPr>
              <w:rPr>
                <w:rFonts w:ascii="Arial" w:hAnsi="Arial" w:cs="Arial"/>
                <w:sz w:val="22"/>
                <w:szCs w:val="22"/>
              </w:rPr>
            </w:pPr>
            <w:r>
              <w:rPr>
                <w:rFonts w:ascii="Arial" w:hAnsi="Arial" w:cs="Arial"/>
                <w:sz w:val="22"/>
                <w:szCs w:val="22"/>
              </w:rPr>
              <w:t xml:space="preserve">The </w:t>
            </w:r>
            <w:r w:rsidR="00A83282">
              <w:rPr>
                <w:rFonts w:ascii="Arial" w:hAnsi="Arial" w:cs="Arial"/>
                <w:sz w:val="22"/>
                <w:szCs w:val="22"/>
              </w:rPr>
              <w:t>elongated figures and the naturalistic-more humanistic scenes mark the Amarna style</w:t>
            </w:r>
            <w:r>
              <w:rPr>
                <w:rFonts w:ascii="Arial" w:hAnsi="Arial" w:cs="Arial"/>
                <w:sz w:val="22"/>
                <w:szCs w:val="22"/>
              </w:rPr>
              <w:t>.</w:t>
            </w:r>
          </w:p>
          <w:p w14:paraId="5A62B1C4" w14:textId="77777777" w:rsidR="00E036D4" w:rsidRPr="003C1897" w:rsidRDefault="00E036D4" w:rsidP="00E036D4">
            <w:pPr>
              <w:rPr>
                <w:rFonts w:ascii="Arial" w:hAnsi="Arial" w:cs="Arial"/>
                <w:sz w:val="22"/>
                <w:szCs w:val="22"/>
              </w:rPr>
            </w:pPr>
          </w:p>
          <w:p w14:paraId="2225C08D" w14:textId="77777777" w:rsidR="00E036D4" w:rsidRPr="003C1897" w:rsidRDefault="00E036D4" w:rsidP="00E036D4">
            <w:pPr>
              <w:rPr>
                <w:rFonts w:ascii="Arial" w:hAnsi="Arial" w:cs="Arial"/>
                <w:sz w:val="22"/>
                <w:szCs w:val="22"/>
              </w:rPr>
            </w:pPr>
            <w:r w:rsidRPr="003C1897">
              <w:rPr>
                <w:rFonts w:ascii="Arial" w:hAnsi="Arial" w:cs="Arial"/>
                <w:sz w:val="22"/>
                <w:szCs w:val="22"/>
              </w:rPr>
              <w:t>Contextual Analysis:</w:t>
            </w:r>
          </w:p>
          <w:p w14:paraId="6E039264" w14:textId="77777777" w:rsidR="00E036D4" w:rsidRDefault="00E036D4" w:rsidP="00C67D9B">
            <w:pPr>
              <w:rPr>
                <w:rFonts w:ascii="Arial" w:hAnsi="Arial" w:cs="Arial"/>
                <w:sz w:val="22"/>
                <w:szCs w:val="22"/>
              </w:rPr>
            </w:pPr>
            <w:r w:rsidRPr="003C1897">
              <w:rPr>
                <w:rFonts w:ascii="Arial" w:hAnsi="Arial" w:cs="Arial"/>
                <w:sz w:val="22"/>
                <w:szCs w:val="22"/>
              </w:rPr>
              <w:t xml:space="preserve">Because most of ancient Egypt's artifacts were crafted with stone, we today get to see many of the works of art. Stone lasts, thus the artifacts crafted on stone last. Again it is seen that Akhenaton only believed in one god, switching from a polytheistic culture to a monotheistic culture. Being a monotheistic culture allows for Akhenaton to be the only higher power. This is also one of the first pieces to show family intimacy and love. The symbols at the end of the </w:t>
            </w:r>
            <w:r w:rsidR="003C1897" w:rsidRPr="003C1897">
              <w:rPr>
                <w:rFonts w:ascii="Arial" w:hAnsi="Arial" w:cs="Arial"/>
                <w:sz w:val="22"/>
                <w:szCs w:val="22"/>
              </w:rPr>
              <w:t>sunrays</w:t>
            </w:r>
            <w:r w:rsidR="00C67D9B">
              <w:rPr>
                <w:rFonts w:ascii="Arial" w:hAnsi="Arial" w:cs="Arial"/>
                <w:sz w:val="22"/>
                <w:szCs w:val="22"/>
              </w:rPr>
              <w:t xml:space="preserve"> </w:t>
            </w:r>
            <w:r w:rsidRPr="003C1897">
              <w:rPr>
                <w:rFonts w:ascii="Arial" w:hAnsi="Arial" w:cs="Arial"/>
                <w:sz w:val="22"/>
                <w:szCs w:val="22"/>
              </w:rPr>
              <w:t>are portraying the giving of life from the one and only god Aten. Having only one god also makes Akhenaton more connected to the higher powers.</w:t>
            </w:r>
          </w:p>
          <w:p w14:paraId="1A140183" w14:textId="77777777" w:rsidR="003B02A6" w:rsidRDefault="003B02A6" w:rsidP="00C67D9B">
            <w:pPr>
              <w:rPr>
                <w:rFonts w:ascii="Arial" w:hAnsi="Arial" w:cs="Arial"/>
                <w:sz w:val="22"/>
                <w:szCs w:val="22"/>
              </w:rPr>
            </w:pPr>
          </w:p>
          <w:p w14:paraId="0C8AC9BF" w14:textId="77777777" w:rsidR="003B02A6" w:rsidRPr="003C1897" w:rsidRDefault="003B02A6" w:rsidP="003B02A6">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3460739C" w14:textId="1825F570" w:rsidR="003B02A6" w:rsidRPr="003C1897" w:rsidRDefault="003B02A6" w:rsidP="00C67D9B">
            <w:pPr>
              <w:rPr>
                <w:rFonts w:ascii="Arial" w:hAnsi="Arial" w:cs="Arial"/>
                <w:sz w:val="22"/>
                <w:szCs w:val="22"/>
              </w:rPr>
            </w:pPr>
          </w:p>
        </w:tc>
      </w:tr>
      <w:tr w:rsidR="00920E7B" w14:paraId="2921DD4C" w14:textId="77777777" w:rsidTr="00920E7B">
        <w:trPr>
          <w:gridAfter w:val="1"/>
          <w:wAfter w:w="1639" w:type="pct"/>
        </w:trPr>
        <w:tc>
          <w:tcPr>
            <w:tcW w:w="1851" w:type="pct"/>
          </w:tcPr>
          <w:p w14:paraId="5E5EF619" w14:textId="77777777" w:rsidR="00920E7B" w:rsidRPr="003C1897" w:rsidRDefault="00920E7B" w:rsidP="00F92515">
            <w:pPr>
              <w:rPr>
                <w:rFonts w:ascii="Arial" w:hAnsi="Arial" w:cs="Arial"/>
                <w:sz w:val="22"/>
                <w:szCs w:val="22"/>
              </w:rPr>
            </w:pPr>
            <w:r w:rsidRPr="003C1897">
              <w:rPr>
                <w:rFonts w:ascii="Arial" w:hAnsi="Arial" w:cs="Arial"/>
                <w:noProof/>
                <w:sz w:val="22"/>
                <w:szCs w:val="22"/>
              </w:rPr>
              <w:drawing>
                <wp:anchor distT="0" distB="0" distL="114300" distR="114300" simplePos="0" relativeHeight="251713536" behindDoc="0" locked="0" layoutInCell="1" allowOverlap="1" wp14:anchorId="176D5D73" wp14:editId="7F5FD0D0">
                  <wp:simplePos x="0" y="0"/>
                  <wp:positionH relativeFrom="column">
                    <wp:posOffset>-62865</wp:posOffset>
                  </wp:positionH>
                  <wp:positionV relativeFrom="paragraph">
                    <wp:posOffset>-2999105</wp:posOffset>
                  </wp:positionV>
                  <wp:extent cx="1087120" cy="3548380"/>
                  <wp:effectExtent l="0" t="0" r="5080" b="7620"/>
                  <wp:wrapSquare wrapText="bothSides"/>
                  <wp:docPr id="18" name="Picture 18" descr="Macintosh HD:Users:teacher:Desktop:Module Three Folder:King-Tut-Innermost-Co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acher:Desktop:Module Three Folder:King-Tut-Innermost-Coffi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7120" cy="3548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0" w:type="pct"/>
          </w:tcPr>
          <w:p w14:paraId="60F32F4C" w14:textId="62EE1084" w:rsidR="001016AF" w:rsidRDefault="00B42BC7" w:rsidP="00890E8D">
            <w:pPr>
              <w:widowControl w:val="0"/>
              <w:autoSpaceDE w:val="0"/>
              <w:autoSpaceDN w:val="0"/>
              <w:adjustRightInd w:val="0"/>
              <w:rPr>
                <w:rFonts w:ascii="Arial" w:hAnsi="Arial" w:cs="Arial"/>
                <w:color w:val="1A1A1A"/>
                <w:sz w:val="22"/>
                <w:szCs w:val="22"/>
                <w:lang w:eastAsia="ja-JP"/>
              </w:rPr>
            </w:pPr>
            <w:r w:rsidRPr="001016AF">
              <w:rPr>
                <w:rFonts w:ascii="Arial" w:hAnsi="Arial" w:cs="Arial"/>
                <w:color w:val="1A1A1A"/>
                <w:sz w:val="22"/>
                <w:szCs w:val="22"/>
                <w:lang w:eastAsia="ja-JP"/>
              </w:rPr>
              <w:t>Tutankhamen’s</w:t>
            </w:r>
            <w:r w:rsidR="001016AF" w:rsidRPr="001016AF">
              <w:rPr>
                <w:rFonts w:ascii="Arial" w:hAnsi="Arial" w:cs="Arial"/>
                <w:color w:val="1A1A1A"/>
                <w:sz w:val="22"/>
                <w:szCs w:val="22"/>
                <w:lang w:eastAsia="ja-JP"/>
              </w:rPr>
              <w:t xml:space="preserve"> tomb, innermost coffin.  New Kingdom, 18</w:t>
            </w:r>
            <w:r w:rsidR="001016AF" w:rsidRPr="001016AF">
              <w:rPr>
                <w:rFonts w:ascii="Arial" w:hAnsi="Arial" w:cs="Arial"/>
                <w:color w:val="1A1A1A"/>
                <w:sz w:val="22"/>
                <w:szCs w:val="22"/>
                <w:vertAlign w:val="superscript"/>
                <w:lang w:eastAsia="ja-JP"/>
              </w:rPr>
              <w:t>th</w:t>
            </w:r>
            <w:r w:rsidR="001016AF" w:rsidRPr="001016AF">
              <w:rPr>
                <w:rFonts w:ascii="Arial" w:hAnsi="Arial" w:cs="Arial"/>
                <w:color w:val="1A1A1A"/>
                <w:sz w:val="22"/>
                <w:szCs w:val="22"/>
                <w:lang w:eastAsia="ja-JP"/>
              </w:rPr>
              <w:t xml:space="preserve"> Dynasty. c. 1323 B.C.E. Gold with inlay of enamel and semiprecious stones.</w:t>
            </w:r>
          </w:p>
          <w:p w14:paraId="6C6A51B8" w14:textId="77777777" w:rsidR="001016AF" w:rsidRDefault="001016AF" w:rsidP="00890E8D">
            <w:pPr>
              <w:widowControl w:val="0"/>
              <w:autoSpaceDE w:val="0"/>
              <w:autoSpaceDN w:val="0"/>
              <w:adjustRightInd w:val="0"/>
              <w:rPr>
                <w:rFonts w:ascii="Arial" w:hAnsi="Arial" w:cs="Arial"/>
                <w:color w:val="1A1A1A"/>
                <w:sz w:val="22"/>
                <w:szCs w:val="22"/>
                <w:lang w:eastAsia="ja-JP"/>
              </w:rPr>
            </w:pPr>
          </w:p>
          <w:p w14:paraId="735598B6" w14:textId="77777777" w:rsidR="007932BA" w:rsidRPr="003C1897" w:rsidRDefault="007932BA" w:rsidP="00890E8D">
            <w:pPr>
              <w:widowControl w:val="0"/>
              <w:autoSpaceDE w:val="0"/>
              <w:autoSpaceDN w:val="0"/>
              <w:adjustRightInd w:val="0"/>
              <w:rPr>
                <w:rFonts w:ascii="Arial" w:hAnsi="Arial" w:cs="Arial"/>
                <w:color w:val="1A1A1A"/>
                <w:sz w:val="22"/>
                <w:szCs w:val="22"/>
                <w:lang w:eastAsia="ja-JP"/>
              </w:rPr>
            </w:pPr>
            <w:r w:rsidRPr="003C1897">
              <w:rPr>
                <w:rFonts w:ascii="Arial" w:hAnsi="Arial" w:cs="Arial"/>
                <w:color w:val="1A1A1A"/>
                <w:sz w:val="22"/>
                <w:szCs w:val="22"/>
                <w:lang w:eastAsia="ja-JP"/>
              </w:rPr>
              <w:t>Content:</w:t>
            </w:r>
          </w:p>
          <w:p w14:paraId="35D08511" w14:textId="7058256D" w:rsidR="007932BA" w:rsidRPr="003C1897" w:rsidRDefault="007932BA" w:rsidP="00890E8D">
            <w:pPr>
              <w:widowControl w:val="0"/>
              <w:autoSpaceDE w:val="0"/>
              <w:autoSpaceDN w:val="0"/>
              <w:adjustRightInd w:val="0"/>
              <w:rPr>
                <w:rFonts w:ascii="Arial" w:hAnsi="Arial" w:cs="Arial"/>
                <w:color w:val="1A1A1A"/>
                <w:sz w:val="22"/>
                <w:szCs w:val="22"/>
                <w:lang w:eastAsia="ja-JP"/>
              </w:rPr>
            </w:pPr>
            <w:r w:rsidRPr="003C1897">
              <w:rPr>
                <w:rFonts w:ascii="Arial" w:hAnsi="Arial" w:cs="Arial"/>
                <w:color w:val="1A1A1A"/>
                <w:sz w:val="22"/>
                <w:szCs w:val="22"/>
                <w:lang w:eastAsia="ja-JP"/>
              </w:rPr>
              <w:t>King Tut's tomb</w:t>
            </w:r>
          </w:p>
          <w:p w14:paraId="1B8DACD4" w14:textId="00A0C30F" w:rsidR="007932BA" w:rsidRPr="003C1897" w:rsidRDefault="00890E8D" w:rsidP="00890E8D">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 xml:space="preserve">The </w:t>
            </w:r>
            <w:r w:rsidR="007932BA" w:rsidRPr="003C1897">
              <w:rPr>
                <w:rFonts w:ascii="Arial" w:hAnsi="Arial" w:cs="Arial"/>
                <w:color w:val="1A1A1A"/>
                <w:sz w:val="22"/>
                <w:szCs w:val="22"/>
                <w:lang w:eastAsia="ja-JP"/>
              </w:rPr>
              <w:t>innermost coffin</w:t>
            </w:r>
            <w:r>
              <w:rPr>
                <w:rFonts w:ascii="Arial" w:hAnsi="Arial" w:cs="Arial"/>
                <w:color w:val="1A1A1A"/>
                <w:sz w:val="22"/>
                <w:szCs w:val="22"/>
                <w:lang w:eastAsia="ja-JP"/>
              </w:rPr>
              <w:t xml:space="preserve"> is one of the </w:t>
            </w:r>
            <w:r w:rsidR="007932BA" w:rsidRPr="003C1897">
              <w:rPr>
                <w:rFonts w:ascii="Arial" w:hAnsi="Arial" w:cs="Arial"/>
                <w:color w:val="1A1A1A"/>
                <w:sz w:val="22"/>
                <w:szCs w:val="22"/>
                <w:lang w:eastAsia="ja-JP"/>
              </w:rPr>
              <w:t>three layers of coffins (all gold)</w:t>
            </w:r>
            <w:r>
              <w:rPr>
                <w:rFonts w:ascii="Arial" w:hAnsi="Arial" w:cs="Arial"/>
                <w:color w:val="1A1A1A"/>
                <w:sz w:val="22"/>
                <w:szCs w:val="22"/>
                <w:lang w:eastAsia="ja-JP"/>
              </w:rPr>
              <w:t>.</w:t>
            </w:r>
          </w:p>
          <w:p w14:paraId="252BF7B7" w14:textId="3267BEB0" w:rsidR="007932BA" w:rsidRPr="003C1897" w:rsidRDefault="00890E8D" w:rsidP="00890E8D">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 xml:space="preserve">The coffin </w:t>
            </w:r>
            <w:r w:rsidR="007932BA" w:rsidRPr="003C1897">
              <w:rPr>
                <w:rFonts w:ascii="Arial" w:hAnsi="Arial" w:cs="Arial"/>
                <w:color w:val="1A1A1A"/>
                <w:sz w:val="22"/>
                <w:szCs w:val="22"/>
                <w:lang w:eastAsia="ja-JP"/>
              </w:rPr>
              <w:t>housed the mummy</w:t>
            </w:r>
            <w:r>
              <w:rPr>
                <w:rFonts w:ascii="Arial" w:hAnsi="Arial" w:cs="Arial"/>
                <w:color w:val="1A1A1A"/>
                <w:sz w:val="22"/>
                <w:szCs w:val="22"/>
                <w:lang w:eastAsia="ja-JP"/>
              </w:rPr>
              <w:t>.</w:t>
            </w:r>
          </w:p>
          <w:p w14:paraId="22CAF1E3" w14:textId="510B2E2B" w:rsidR="007932BA" w:rsidRPr="003C1897" w:rsidRDefault="00890E8D" w:rsidP="00890E8D">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 xml:space="preserve">This coffin was the </w:t>
            </w:r>
            <w:r w:rsidR="007932BA" w:rsidRPr="003C1897">
              <w:rPr>
                <w:rFonts w:ascii="Arial" w:hAnsi="Arial" w:cs="Arial"/>
                <w:color w:val="1A1A1A"/>
                <w:sz w:val="22"/>
                <w:szCs w:val="22"/>
                <w:lang w:eastAsia="ja-JP"/>
              </w:rPr>
              <w:t>most elabo</w:t>
            </w:r>
            <w:r>
              <w:rPr>
                <w:rFonts w:ascii="Arial" w:hAnsi="Arial" w:cs="Arial"/>
                <w:color w:val="1A1A1A"/>
                <w:sz w:val="22"/>
                <w:szCs w:val="22"/>
                <w:lang w:eastAsia="ja-JP"/>
              </w:rPr>
              <w:t>rate and decorated coffin.</w:t>
            </w:r>
          </w:p>
          <w:p w14:paraId="5EAE531A" w14:textId="054E9301" w:rsidR="007932BA" w:rsidRPr="003C1897" w:rsidRDefault="00A21D76" w:rsidP="00890E8D">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It</w:t>
            </w:r>
            <w:r w:rsidR="00890E8D">
              <w:rPr>
                <w:rFonts w:ascii="Arial" w:hAnsi="Arial" w:cs="Arial"/>
                <w:color w:val="1A1A1A"/>
                <w:sz w:val="22"/>
                <w:szCs w:val="22"/>
                <w:lang w:eastAsia="ja-JP"/>
              </w:rPr>
              <w:t xml:space="preserve"> is made </w:t>
            </w:r>
            <w:r w:rsidR="007932BA" w:rsidRPr="003C1897">
              <w:rPr>
                <w:rFonts w:ascii="Arial" w:hAnsi="Arial" w:cs="Arial"/>
                <w:color w:val="1A1A1A"/>
                <w:sz w:val="22"/>
                <w:szCs w:val="22"/>
                <w:lang w:eastAsia="ja-JP"/>
              </w:rPr>
              <w:t>gold and other precious and semi precious stones</w:t>
            </w:r>
            <w:r w:rsidR="00890E8D">
              <w:rPr>
                <w:rFonts w:ascii="Arial" w:hAnsi="Arial" w:cs="Arial"/>
                <w:color w:val="1A1A1A"/>
                <w:sz w:val="22"/>
                <w:szCs w:val="22"/>
                <w:lang w:eastAsia="ja-JP"/>
              </w:rPr>
              <w:t>.</w:t>
            </w:r>
          </w:p>
          <w:p w14:paraId="60B6EAC7" w14:textId="326A40FD" w:rsidR="007932BA" w:rsidRPr="003C1897" w:rsidRDefault="00CA3675" w:rsidP="00890E8D">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It is i</w:t>
            </w:r>
            <w:r w:rsidR="007932BA" w:rsidRPr="003C1897">
              <w:rPr>
                <w:rFonts w:ascii="Arial" w:hAnsi="Arial" w:cs="Arial"/>
                <w:color w:val="1A1A1A"/>
                <w:sz w:val="22"/>
                <w:szCs w:val="22"/>
                <w:lang w:eastAsia="ja-JP"/>
              </w:rPr>
              <w:t>nscribed with h</w:t>
            </w:r>
            <w:r>
              <w:rPr>
                <w:rFonts w:ascii="Arial" w:hAnsi="Arial" w:cs="Arial"/>
                <w:color w:val="1A1A1A"/>
                <w:sz w:val="22"/>
                <w:szCs w:val="22"/>
                <w:lang w:eastAsia="ja-JP"/>
              </w:rPr>
              <w:t>iero</w:t>
            </w:r>
            <w:r w:rsidR="007932BA" w:rsidRPr="003C1897">
              <w:rPr>
                <w:rFonts w:ascii="Arial" w:hAnsi="Arial" w:cs="Arial"/>
                <w:color w:val="1A1A1A"/>
                <w:sz w:val="22"/>
                <w:szCs w:val="22"/>
                <w:lang w:eastAsia="ja-JP"/>
              </w:rPr>
              <w:t>gl</w:t>
            </w:r>
            <w:r>
              <w:rPr>
                <w:rFonts w:ascii="Arial" w:hAnsi="Arial" w:cs="Arial"/>
                <w:color w:val="1A1A1A"/>
                <w:sz w:val="22"/>
                <w:szCs w:val="22"/>
                <w:lang w:eastAsia="ja-JP"/>
              </w:rPr>
              <w:t>y</w:t>
            </w:r>
            <w:r w:rsidR="007932BA" w:rsidRPr="003C1897">
              <w:rPr>
                <w:rFonts w:ascii="Arial" w:hAnsi="Arial" w:cs="Arial"/>
                <w:color w:val="1A1A1A"/>
                <w:sz w:val="22"/>
                <w:szCs w:val="22"/>
                <w:lang w:eastAsia="ja-JP"/>
              </w:rPr>
              <w:t xml:space="preserve">phics </w:t>
            </w:r>
          </w:p>
          <w:p w14:paraId="6459C86E" w14:textId="314C0985" w:rsidR="007932BA" w:rsidRPr="003C1897" w:rsidRDefault="00CA3675" w:rsidP="00890E8D">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 xml:space="preserve">The tomb is a </w:t>
            </w:r>
            <w:r w:rsidR="007932BA" w:rsidRPr="003C1897">
              <w:rPr>
                <w:rFonts w:ascii="Arial" w:hAnsi="Arial" w:cs="Arial"/>
                <w:color w:val="1A1A1A"/>
                <w:sz w:val="22"/>
                <w:szCs w:val="22"/>
                <w:lang w:eastAsia="ja-JP"/>
              </w:rPr>
              <w:t>rock cut tomb</w:t>
            </w:r>
            <w:r>
              <w:rPr>
                <w:rFonts w:ascii="Arial" w:hAnsi="Arial" w:cs="Arial"/>
                <w:color w:val="1A1A1A"/>
                <w:sz w:val="22"/>
                <w:szCs w:val="22"/>
                <w:lang w:eastAsia="ja-JP"/>
              </w:rPr>
              <w:t>.</w:t>
            </w:r>
          </w:p>
          <w:p w14:paraId="636B12A1" w14:textId="77777777" w:rsidR="007932BA" w:rsidRPr="003C1897" w:rsidRDefault="007932BA" w:rsidP="00890E8D">
            <w:pPr>
              <w:widowControl w:val="0"/>
              <w:autoSpaceDE w:val="0"/>
              <w:autoSpaceDN w:val="0"/>
              <w:adjustRightInd w:val="0"/>
              <w:rPr>
                <w:rFonts w:ascii="Arial" w:hAnsi="Arial" w:cs="Arial"/>
                <w:color w:val="1A1A1A"/>
                <w:sz w:val="22"/>
                <w:szCs w:val="22"/>
                <w:lang w:eastAsia="ja-JP"/>
              </w:rPr>
            </w:pPr>
          </w:p>
          <w:p w14:paraId="1DB68F32" w14:textId="77777777" w:rsidR="007932BA" w:rsidRPr="003C1897" w:rsidRDefault="007932BA" w:rsidP="00890E8D">
            <w:pPr>
              <w:widowControl w:val="0"/>
              <w:autoSpaceDE w:val="0"/>
              <w:autoSpaceDN w:val="0"/>
              <w:adjustRightInd w:val="0"/>
              <w:rPr>
                <w:rFonts w:ascii="Arial" w:hAnsi="Arial" w:cs="Arial"/>
                <w:color w:val="1A1A1A"/>
                <w:sz w:val="22"/>
                <w:szCs w:val="22"/>
                <w:lang w:eastAsia="ja-JP"/>
              </w:rPr>
            </w:pPr>
            <w:r w:rsidRPr="003C1897">
              <w:rPr>
                <w:rFonts w:ascii="Arial" w:hAnsi="Arial" w:cs="Arial"/>
                <w:color w:val="1A1A1A"/>
                <w:sz w:val="22"/>
                <w:szCs w:val="22"/>
                <w:lang w:eastAsia="ja-JP"/>
              </w:rPr>
              <w:t>Style:</w:t>
            </w:r>
          </w:p>
          <w:p w14:paraId="7FA0296F" w14:textId="4A34277C" w:rsidR="007932BA" w:rsidRPr="003C1897" w:rsidRDefault="00CA3675" w:rsidP="00890E8D">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 xml:space="preserve">It is made of </w:t>
            </w:r>
            <w:r w:rsidR="007932BA" w:rsidRPr="003C1897">
              <w:rPr>
                <w:rFonts w:ascii="Arial" w:hAnsi="Arial" w:cs="Arial"/>
                <w:color w:val="1A1A1A"/>
                <w:sz w:val="22"/>
                <w:szCs w:val="22"/>
                <w:lang w:eastAsia="ja-JP"/>
              </w:rPr>
              <w:t>beaten, modeled gold</w:t>
            </w:r>
            <w:r>
              <w:rPr>
                <w:rFonts w:ascii="Arial" w:hAnsi="Arial" w:cs="Arial"/>
                <w:color w:val="1A1A1A"/>
                <w:sz w:val="22"/>
                <w:szCs w:val="22"/>
                <w:lang w:eastAsia="ja-JP"/>
              </w:rPr>
              <w:t>.</w:t>
            </w:r>
          </w:p>
          <w:p w14:paraId="3E6270F9" w14:textId="4DDB89C7" w:rsidR="007932BA" w:rsidRPr="003C1897" w:rsidRDefault="00CA3675" w:rsidP="00890E8D">
            <w:pPr>
              <w:widowControl w:val="0"/>
              <w:autoSpaceDE w:val="0"/>
              <w:autoSpaceDN w:val="0"/>
              <w:adjustRightInd w:val="0"/>
              <w:rPr>
                <w:rFonts w:ascii="Arial" w:hAnsi="Arial" w:cs="Arial"/>
                <w:color w:val="1A1A1A"/>
                <w:sz w:val="22"/>
                <w:szCs w:val="22"/>
                <w:lang w:eastAsia="ja-JP"/>
              </w:rPr>
            </w:pPr>
            <w:r>
              <w:rPr>
                <w:rFonts w:ascii="Arial" w:hAnsi="Arial" w:cs="Arial"/>
                <w:color w:val="1A1A1A"/>
                <w:sz w:val="22"/>
                <w:szCs w:val="22"/>
                <w:lang w:eastAsia="ja-JP"/>
              </w:rPr>
              <w:t xml:space="preserve">It has </w:t>
            </w:r>
            <w:r w:rsidR="007932BA" w:rsidRPr="003C1897">
              <w:rPr>
                <w:rFonts w:ascii="Arial" w:hAnsi="Arial" w:cs="Arial"/>
                <w:color w:val="1A1A1A"/>
                <w:sz w:val="22"/>
                <w:szCs w:val="22"/>
                <w:lang w:eastAsia="ja-JP"/>
              </w:rPr>
              <w:t>inlayed stones</w:t>
            </w:r>
            <w:r>
              <w:rPr>
                <w:rFonts w:ascii="Arial" w:hAnsi="Arial" w:cs="Arial"/>
                <w:color w:val="1A1A1A"/>
                <w:sz w:val="22"/>
                <w:szCs w:val="22"/>
                <w:lang w:eastAsia="ja-JP"/>
              </w:rPr>
              <w:t xml:space="preserve"> of color.</w:t>
            </w:r>
          </w:p>
          <w:p w14:paraId="0C12DFFD" w14:textId="7A4166F0" w:rsidR="00920E7B" w:rsidRDefault="00CA3675" w:rsidP="00890E8D">
            <w:pPr>
              <w:rPr>
                <w:rFonts w:ascii="Arial" w:hAnsi="Arial" w:cs="Arial"/>
                <w:color w:val="1A1A1A"/>
                <w:sz w:val="22"/>
                <w:szCs w:val="22"/>
                <w:lang w:eastAsia="ja-JP"/>
              </w:rPr>
            </w:pPr>
            <w:r>
              <w:rPr>
                <w:rFonts w:ascii="Arial" w:hAnsi="Arial" w:cs="Arial"/>
                <w:color w:val="1A1A1A"/>
                <w:sz w:val="22"/>
                <w:szCs w:val="22"/>
                <w:lang w:eastAsia="ja-JP"/>
              </w:rPr>
              <w:t xml:space="preserve">The sarcophagus is intricately </w:t>
            </w:r>
            <w:r w:rsidR="007932BA" w:rsidRPr="003C1897">
              <w:rPr>
                <w:rFonts w:ascii="Arial" w:hAnsi="Arial" w:cs="Arial"/>
                <w:color w:val="1A1A1A"/>
                <w:sz w:val="22"/>
                <w:szCs w:val="22"/>
                <w:lang w:eastAsia="ja-JP"/>
              </w:rPr>
              <w:t>inscribed</w:t>
            </w:r>
            <w:r>
              <w:rPr>
                <w:rFonts w:ascii="Arial" w:hAnsi="Arial" w:cs="Arial"/>
                <w:color w:val="1A1A1A"/>
                <w:sz w:val="22"/>
                <w:szCs w:val="22"/>
                <w:lang w:eastAsia="ja-JP"/>
              </w:rPr>
              <w:t xml:space="preserve"> and detailed.</w:t>
            </w:r>
          </w:p>
          <w:p w14:paraId="0E80943D" w14:textId="3A17089D" w:rsidR="00CA3675" w:rsidRDefault="00CA3675" w:rsidP="00890E8D">
            <w:pPr>
              <w:rPr>
                <w:rFonts w:ascii="Arial" w:hAnsi="Arial" w:cs="Arial"/>
                <w:color w:val="1A1A1A"/>
                <w:sz w:val="22"/>
                <w:szCs w:val="22"/>
                <w:lang w:eastAsia="ja-JP"/>
              </w:rPr>
            </w:pPr>
            <w:r>
              <w:rPr>
                <w:rFonts w:ascii="Arial" w:hAnsi="Arial" w:cs="Arial"/>
                <w:color w:val="1A1A1A"/>
                <w:sz w:val="22"/>
                <w:szCs w:val="22"/>
                <w:lang w:eastAsia="ja-JP"/>
              </w:rPr>
              <w:t>The pharaoh is depicted with crossed arms, which is typical of royal burials.</w:t>
            </w:r>
          </w:p>
          <w:p w14:paraId="437BB372" w14:textId="20B23997" w:rsidR="00CA3675" w:rsidRDefault="00CA3675" w:rsidP="00890E8D">
            <w:pPr>
              <w:rPr>
                <w:rFonts w:ascii="Arial" w:hAnsi="Arial" w:cs="Arial"/>
                <w:color w:val="1A1A1A"/>
                <w:sz w:val="22"/>
                <w:szCs w:val="22"/>
                <w:lang w:eastAsia="ja-JP"/>
              </w:rPr>
            </w:pPr>
            <w:r>
              <w:rPr>
                <w:rFonts w:ascii="Arial" w:hAnsi="Arial" w:cs="Arial"/>
                <w:color w:val="1A1A1A"/>
                <w:sz w:val="22"/>
                <w:szCs w:val="22"/>
                <w:lang w:eastAsia="ja-JP"/>
              </w:rPr>
              <w:t>King Tutankhamen holds the crook and flail and wears the nemes.  These are the symbols of the Egyptian pharaoh.</w:t>
            </w:r>
          </w:p>
          <w:p w14:paraId="24F8B0B0" w14:textId="77777777" w:rsidR="00890E8D" w:rsidRPr="003C1897" w:rsidRDefault="00890E8D" w:rsidP="007932BA">
            <w:pPr>
              <w:rPr>
                <w:rFonts w:ascii="Arial" w:hAnsi="Arial" w:cs="Arial"/>
                <w:color w:val="1A1A1A"/>
                <w:sz w:val="22"/>
                <w:szCs w:val="22"/>
                <w:lang w:eastAsia="ja-JP"/>
              </w:rPr>
            </w:pPr>
          </w:p>
          <w:p w14:paraId="1263D803" w14:textId="77777777" w:rsidR="007932BA" w:rsidRPr="003C1897" w:rsidRDefault="007932BA" w:rsidP="007932BA">
            <w:pPr>
              <w:rPr>
                <w:rFonts w:ascii="Arial" w:hAnsi="Arial" w:cs="Arial"/>
                <w:sz w:val="22"/>
                <w:szCs w:val="22"/>
              </w:rPr>
            </w:pPr>
            <w:r w:rsidRPr="003C1897">
              <w:rPr>
                <w:rFonts w:ascii="Arial" w:hAnsi="Arial" w:cs="Arial"/>
                <w:sz w:val="22"/>
                <w:szCs w:val="22"/>
              </w:rPr>
              <w:t>Contextual Analysis:</w:t>
            </w:r>
          </w:p>
          <w:p w14:paraId="78A1F92B" w14:textId="77777777" w:rsidR="007932BA" w:rsidRDefault="007932BA" w:rsidP="00E255FA">
            <w:pPr>
              <w:rPr>
                <w:rFonts w:ascii="Arial" w:hAnsi="Arial" w:cs="Arial"/>
                <w:sz w:val="22"/>
                <w:szCs w:val="22"/>
              </w:rPr>
            </w:pPr>
            <w:r w:rsidRPr="003C1897">
              <w:rPr>
                <w:rFonts w:ascii="Arial" w:hAnsi="Arial" w:cs="Arial"/>
                <w:sz w:val="22"/>
                <w:szCs w:val="22"/>
              </w:rPr>
              <w:t>King Tut was in retrospect a fairly mild pharaoh, he died young (age 18)</w:t>
            </w:r>
            <w:r w:rsidR="00E255FA">
              <w:rPr>
                <w:rFonts w:ascii="Arial" w:hAnsi="Arial" w:cs="Arial"/>
                <w:sz w:val="22"/>
                <w:szCs w:val="22"/>
              </w:rPr>
              <w:t xml:space="preserve">; however, </w:t>
            </w:r>
            <w:r w:rsidRPr="003C1897">
              <w:rPr>
                <w:rFonts w:ascii="Arial" w:hAnsi="Arial" w:cs="Arial"/>
                <w:sz w:val="22"/>
                <w:szCs w:val="22"/>
              </w:rPr>
              <w:t>when his tomb was found completely intact, King Tut became a huge symbol of Egypt. The discovery of the tomb allowed historians to gain more understanding of the burial process and the importance of the afterlife. Before King Tut's tomb, all the funerary temples found had been looted. Because King Tut was less significant, his tomb was place</w:t>
            </w:r>
            <w:r w:rsidR="00890E8D">
              <w:rPr>
                <w:rFonts w:ascii="Arial" w:hAnsi="Arial" w:cs="Arial"/>
                <w:sz w:val="22"/>
                <w:szCs w:val="22"/>
              </w:rPr>
              <w:t>d</w:t>
            </w:r>
            <w:r w:rsidRPr="003C1897">
              <w:rPr>
                <w:rFonts w:ascii="Arial" w:hAnsi="Arial" w:cs="Arial"/>
                <w:sz w:val="22"/>
                <w:szCs w:val="22"/>
              </w:rPr>
              <w:t xml:space="preserve"> behind a more recent pharaohs tomb, thus why it was protected from looters. The insight the tomb brought to historians about the afterlife in Egypt is huge.</w:t>
            </w:r>
          </w:p>
          <w:p w14:paraId="78E0E792" w14:textId="77777777" w:rsidR="003B02A6" w:rsidRDefault="003B02A6" w:rsidP="00E255FA">
            <w:pPr>
              <w:rPr>
                <w:rFonts w:ascii="Arial" w:hAnsi="Arial" w:cs="Arial"/>
                <w:sz w:val="22"/>
                <w:szCs w:val="22"/>
              </w:rPr>
            </w:pPr>
          </w:p>
          <w:p w14:paraId="6720BD1B" w14:textId="77777777" w:rsidR="003B02A6" w:rsidRPr="003C1897" w:rsidRDefault="003B02A6" w:rsidP="003B02A6">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7C1412CB" w14:textId="5198DC8D" w:rsidR="003B02A6" w:rsidRPr="003C1897" w:rsidRDefault="003B02A6" w:rsidP="00E255FA">
            <w:pPr>
              <w:rPr>
                <w:rFonts w:ascii="Arial" w:hAnsi="Arial" w:cs="Arial"/>
                <w:sz w:val="22"/>
                <w:szCs w:val="22"/>
              </w:rPr>
            </w:pPr>
          </w:p>
        </w:tc>
      </w:tr>
      <w:tr w:rsidR="00920E7B" w14:paraId="499AA7A8" w14:textId="77777777" w:rsidTr="00920E7B">
        <w:trPr>
          <w:gridAfter w:val="1"/>
          <w:wAfter w:w="1639" w:type="pct"/>
        </w:trPr>
        <w:tc>
          <w:tcPr>
            <w:tcW w:w="1851" w:type="pct"/>
          </w:tcPr>
          <w:p w14:paraId="06BE4720" w14:textId="7BA00336" w:rsidR="00920E7B" w:rsidRPr="003C1897" w:rsidRDefault="003C1897" w:rsidP="00F92515">
            <w:pPr>
              <w:rPr>
                <w:rFonts w:ascii="Arial" w:hAnsi="Arial" w:cs="Arial"/>
                <w:noProof/>
                <w:sz w:val="22"/>
                <w:szCs w:val="22"/>
              </w:rPr>
            </w:pPr>
            <w:r w:rsidRPr="003C1897">
              <w:rPr>
                <w:rFonts w:ascii="Arial" w:hAnsi="Arial" w:cs="Arial"/>
                <w:noProof/>
                <w:sz w:val="22"/>
                <w:szCs w:val="22"/>
              </w:rPr>
              <w:drawing>
                <wp:inline distT="0" distB="0" distL="0" distR="0" wp14:anchorId="76EA025C" wp14:editId="0A697F22">
                  <wp:extent cx="3040910" cy="3246805"/>
                  <wp:effectExtent l="0" t="0" r="7620" b="4445"/>
                  <wp:docPr id="31" name="Picture 31" descr="Macintosh HD:Users:teacher:Desktop:Module Three Folder:templeofamun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teacher:Desktop:Module Three Folder:templeofamunpla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0910" cy="3246805"/>
                          </a:xfrm>
                          <a:prstGeom prst="rect">
                            <a:avLst/>
                          </a:prstGeom>
                          <a:noFill/>
                          <a:ln>
                            <a:noFill/>
                          </a:ln>
                        </pic:spPr>
                      </pic:pic>
                    </a:graphicData>
                  </a:graphic>
                </wp:inline>
              </w:drawing>
            </w:r>
          </w:p>
        </w:tc>
        <w:tc>
          <w:tcPr>
            <w:tcW w:w="1510" w:type="pct"/>
          </w:tcPr>
          <w:p w14:paraId="38627A66" w14:textId="1E33F884" w:rsidR="00B01C45" w:rsidRPr="003C1897" w:rsidRDefault="00B72B41" w:rsidP="00B01C45">
            <w:pPr>
              <w:rPr>
                <w:rFonts w:ascii="Arial" w:hAnsi="Arial" w:cs="Arial"/>
                <w:sz w:val="22"/>
                <w:szCs w:val="22"/>
              </w:rPr>
            </w:pPr>
            <w:r w:rsidRPr="00B72B41">
              <w:rPr>
                <w:rFonts w:ascii="Arial" w:hAnsi="Arial" w:cs="Arial"/>
                <w:sz w:val="22"/>
                <w:szCs w:val="22"/>
              </w:rPr>
              <w:t>Temple of Amun-Ra and Hypostyle Hall. Karnak, near Luxor, Egypt. New Kingdom, 18</w:t>
            </w:r>
            <w:r w:rsidRPr="00B72B41">
              <w:rPr>
                <w:rFonts w:ascii="Arial" w:hAnsi="Arial" w:cs="Arial"/>
                <w:sz w:val="22"/>
                <w:szCs w:val="22"/>
                <w:vertAlign w:val="superscript"/>
              </w:rPr>
              <w:t>th</w:t>
            </w:r>
            <w:r w:rsidRPr="00B72B41">
              <w:rPr>
                <w:rFonts w:ascii="Arial" w:hAnsi="Arial" w:cs="Arial"/>
                <w:sz w:val="22"/>
                <w:szCs w:val="22"/>
              </w:rPr>
              <w:t xml:space="preserve"> and 19</w:t>
            </w:r>
            <w:r w:rsidRPr="00B72B41">
              <w:rPr>
                <w:rFonts w:ascii="Arial" w:hAnsi="Arial" w:cs="Arial"/>
                <w:sz w:val="22"/>
                <w:szCs w:val="22"/>
                <w:vertAlign w:val="superscript"/>
              </w:rPr>
              <w:t>th</w:t>
            </w:r>
            <w:r w:rsidRPr="00B72B41">
              <w:rPr>
                <w:rFonts w:ascii="Arial" w:hAnsi="Arial" w:cs="Arial"/>
                <w:sz w:val="22"/>
                <w:szCs w:val="22"/>
              </w:rPr>
              <w:t xml:space="preserve"> Dynasties. Temple: c. 1550 B.C.E.; hall: c. 1250 B.C.E. Cut sandstone and mud brick.</w:t>
            </w:r>
          </w:p>
          <w:p w14:paraId="67CC3534" w14:textId="77777777" w:rsidR="00B72B41" w:rsidRDefault="00B72B41" w:rsidP="00B01C45">
            <w:pPr>
              <w:rPr>
                <w:rFonts w:ascii="Arial" w:hAnsi="Arial" w:cs="Arial"/>
                <w:sz w:val="22"/>
                <w:szCs w:val="22"/>
              </w:rPr>
            </w:pPr>
          </w:p>
          <w:p w14:paraId="34FE66A9" w14:textId="77777777" w:rsidR="00B01C45" w:rsidRPr="003C1897" w:rsidRDefault="00B01C45" w:rsidP="00B01C45">
            <w:pPr>
              <w:rPr>
                <w:rFonts w:ascii="Arial" w:hAnsi="Arial" w:cs="Arial"/>
                <w:sz w:val="22"/>
                <w:szCs w:val="22"/>
              </w:rPr>
            </w:pPr>
            <w:r w:rsidRPr="003C1897">
              <w:rPr>
                <w:rFonts w:ascii="Arial" w:hAnsi="Arial" w:cs="Arial"/>
                <w:sz w:val="22"/>
                <w:szCs w:val="22"/>
              </w:rPr>
              <w:t>Content:</w:t>
            </w:r>
          </w:p>
          <w:p w14:paraId="4C93E58C" w14:textId="50AA0117" w:rsidR="00B01C45" w:rsidRPr="003C1897" w:rsidRDefault="00B01C45" w:rsidP="00890E8D">
            <w:pPr>
              <w:rPr>
                <w:rFonts w:ascii="Arial" w:hAnsi="Arial" w:cs="Arial"/>
                <w:sz w:val="22"/>
                <w:szCs w:val="22"/>
              </w:rPr>
            </w:pPr>
          </w:p>
          <w:p w14:paraId="60DA088B" w14:textId="73BBE5B6" w:rsidR="00B01C45" w:rsidRPr="003C1897" w:rsidRDefault="00890E8D" w:rsidP="00B01C45">
            <w:pPr>
              <w:rPr>
                <w:rFonts w:ascii="Arial" w:hAnsi="Arial" w:cs="Arial"/>
                <w:sz w:val="22"/>
                <w:szCs w:val="22"/>
              </w:rPr>
            </w:pPr>
            <w:r>
              <w:rPr>
                <w:rFonts w:ascii="Arial" w:hAnsi="Arial" w:cs="Arial"/>
                <w:sz w:val="22"/>
                <w:szCs w:val="22"/>
              </w:rPr>
              <w:t xml:space="preserve">The </w:t>
            </w:r>
            <w:r w:rsidR="00B01C45" w:rsidRPr="003C1897">
              <w:rPr>
                <w:rFonts w:ascii="Arial" w:hAnsi="Arial" w:cs="Arial"/>
                <w:sz w:val="22"/>
                <w:szCs w:val="22"/>
              </w:rPr>
              <w:t xml:space="preserve">pylon is a massive stone wall at the front entrance of the </w:t>
            </w:r>
            <w:r>
              <w:rPr>
                <w:rFonts w:ascii="Arial" w:hAnsi="Arial" w:cs="Arial"/>
                <w:sz w:val="22"/>
                <w:szCs w:val="22"/>
              </w:rPr>
              <w:t xml:space="preserve">temple. </w:t>
            </w:r>
            <w:r w:rsidR="00B01C45" w:rsidRPr="003C1897">
              <w:rPr>
                <w:rFonts w:ascii="Arial" w:hAnsi="Arial" w:cs="Arial"/>
                <w:sz w:val="22"/>
                <w:szCs w:val="22"/>
              </w:rPr>
              <w:t>(facing the west)</w:t>
            </w:r>
          </w:p>
          <w:p w14:paraId="2786B0C9" w14:textId="0A68741A" w:rsidR="00B01C45" w:rsidRPr="003C1897" w:rsidRDefault="00890E8D" w:rsidP="00B01C45">
            <w:pPr>
              <w:rPr>
                <w:rFonts w:ascii="Arial" w:hAnsi="Arial" w:cs="Arial"/>
                <w:sz w:val="22"/>
                <w:szCs w:val="22"/>
              </w:rPr>
            </w:pPr>
            <w:r>
              <w:rPr>
                <w:rFonts w:ascii="Arial" w:hAnsi="Arial" w:cs="Arial"/>
                <w:sz w:val="22"/>
                <w:szCs w:val="22"/>
              </w:rPr>
              <w:t>T</w:t>
            </w:r>
            <w:r w:rsidR="00B01C45" w:rsidRPr="003C1897">
              <w:rPr>
                <w:rFonts w:ascii="Arial" w:hAnsi="Arial" w:cs="Arial"/>
                <w:sz w:val="22"/>
                <w:szCs w:val="22"/>
              </w:rPr>
              <w:t>he further into the temple</w:t>
            </w:r>
            <w:r>
              <w:rPr>
                <w:rFonts w:ascii="Arial" w:hAnsi="Arial" w:cs="Arial"/>
                <w:sz w:val="22"/>
                <w:szCs w:val="22"/>
              </w:rPr>
              <w:t>,</w:t>
            </w:r>
            <w:r w:rsidR="00B01C45" w:rsidRPr="003C1897">
              <w:rPr>
                <w:rFonts w:ascii="Arial" w:hAnsi="Arial" w:cs="Arial"/>
                <w:sz w:val="22"/>
                <w:szCs w:val="22"/>
              </w:rPr>
              <w:t xml:space="preserve"> the more sacred</w:t>
            </w:r>
            <w:r>
              <w:rPr>
                <w:rFonts w:ascii="Arial" w:hAnsi="Arial" w:cs="Arial"/>
                <w:sz w:val="22"/>
                <w:szCs w:val="22"/>
              </w:rPr>
              <w:t xml:space="preserve">. As each room advances into another, the </w:t>
            </w:r>
            <w:r w:rsidR="00B01C45" w:rsidRPr="003C1897">
              <w:rPr>
                <w:rFonts w:ascii="Arial" w:hAnsi="Arial" w:cs="Arial"/>
                <w:sz w:val="22"/>
                <w:szCs w:val="22"/>
              </w:rPr>
              <w:t xml:space="preserve">amount of people could </w:t>
            </w:r>
            <w:r>
              <w:rPr>
                <w:rFonts w:ascii="Arial" w:hAnsi="Arial" w:cs="Arial"/>
                <w:sz w:val="22"/>
                <w:szCs w:val="22"/>
              </w:rPr>
              <w:t xml:space="preserve">enter </w:t>
            </w:r>
            <w:r w:rsidR="00CA3675">
              <w:rPr>
                <w:rFonts w:ascii="Arial" w:hAnsi="Arial" w:cs="Arial"/>
                <w:sz w:val="22"/>
                <w:szCs w:val="22"/>
              </w:rPr>
              <w:t>reduces.</w:t>
            </w:r>
          </w:p>
          <w:p w14:paraId="22C017CE" w14:textId="643ABC05" w:rsidR="00B01C45" w:rsidRPr="003C1897" w:rsidRDefault="00890E8D" w:rsidP="00B01C45">
            <w:pPr>
              <w:rPr>
                <w:rFonts w:ascii="Arial" w:hAnsi="Arial" w:cs="Arial"/>
                <w:sz w:val="22"/>
                <w:szCs w:val="22"/>
              </w:rPr>
            </w:pPr>
            <w:r>
              <w:rPr>
                <w:rFonts w:ascii="Arial" w:hAnsi="Arial" w:cs="Arial"/>
                <w:sz w:val="22"/>
                <w:szCs w:val="22"/>
              </w:rPr>
              <w:t>The massive hypo</w:t>
            </w:r>
            <w:r w:rsidR="00B01C45" w:rsidRPr="003C1897">
              <w:rPr>
                <w:rFonts w:ascii="Arial" w:hAnsi="Arial" w:cs="Arial"/>
                <w:sz w:val="22"/>
                <w:szCs w:val="22"/>
              </w:rPr>
              <w:t>style hall is an architectural wonder</w:t>
            </w:r>
            <w:r>
              <w:rPr>
                <w:rFonts w:ascii="Arial" w:hAnsi="Arial" w:cs="Arial"/>
                <w:sz w:val="22"/>
                <w:szCs w:val="22"/>
              </w:rPr>
              <w:t>.</w:t>
            </w:r>
          </w:p>
          <w:p w14:paraId="35405DE8" w14:textId="3C4BFCF5" w:rsidR="00B01C45" w:rsidRPr="003C1897" w:rsidRDefault="00890E8D" w:rsidP="00B01C45">
            <w:pPr>
              <w:rPr>
                <w:rFonts w:ascii="Arial" w:hAnsi="Arial" w:cs="Arial"/>
                <w:sz w:val="22"/>
                <w:szCs w:val="22"/>
              </w:rPr>
            </w:pPr>
            <w:r>
              <w:rPr>
                <w:rFonts w:ascii="Arial" w:hAnsi="Arial" w:cs="Arial"/>
                <w:sz w:val="22"/>
                <w:szCs w:val="22"/>
              </w:rPr>
              <w:t>E</w:t>
            </w:r>
            <w:r w:rsidR="00B01C45" w:rsidRPr="003C1897">
              <w:rPr>
                <w:rFonts w:ascii="Arial" w:hAnsi="Arial" w:cs="Arial"/>
                <w:sz w:val="22"/>
                <w:szCs w:val="22"/>
              </w:rPr>
              <w:t>ach pharaoh built on to the temple at Karnak</w:t>
            </w:r>
            <w:r>
              <w:rPr>
                <w:rFonts w:ascii="Arial" w:hAnsi="Arial" w:cs="Arial"/>
                <w:sz w:val="22"/>
                <w:szCs w:val="22"/>
              </w:rPr>
              <w:t>.</w:t>
            </w:r>
            <w:r w:rsidR="00B01C45" w:rsidRPr="003C1897">
              <w:rPr>
                <w:rFonts w:ascii="Arial" w:hAnsi="Arial" w:cs="Arial"/>
                <w:sz w:val="22"/>
                <w:szCs w:val="22"/>
              </w:rPr>
              <w:t xml:space="preserve"> </w:t>
            </w:r>
          </w:p>
          <w:p w14:paraId="015F6062" w14:textId="77777777" w:rsidR="00B01C45" w:rsidRPr="003C1897" w:rsidRDefault="00B01C45" w:rsidP="00B01C45">
            <w:pPr>
              <w:rPr>
                <w:rFonts w:ascii="Arial" w:hAnsi="Arial" w:cs="Arial"/>
                <w:sz w:val="22"/>
                <w:szCs w:val="22"/>
              </w:rPr>
            </w:pPr>
          </w:p>
          <w:p w14:paraId="3CF75C70" w14:textId="77777777" w:rsidR="003B02A6" w:rsidRPr="003C1897" w:rsidRDefault="003B02A6" w:rsidP="003B02A6">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4CBB5437" w14:textId="4B5AC35E" w:rsidR="00920E7B" w:rsidRPr="003C1897" w:rsidRDefault="00920E7B" w:rsidP="00B01C45">
            <w:pPr>
              <w:rPr>
                <w:rFonts w:ascii="Arial" w:hAnsi="Arial" w:cs="Arial"/>
                <w:sz w:val="22"/>
                <w:szCs w:val="22"/>
              </w:rPr>
            </w:pPr>
          </w:p>
        </w:tc>
      </w:tr>
      <w:tr w:rsidR="00920E7B" w14:paraId="0B237C39" w14:textId="77777777" w:rsidTr="00920E7B">
        <w:trPr>
          <w:gridAfter w:val="1"/>
          <w:wAfter w:w="1639" w:type="pct"/>
        </w:trPr>
        <w:tc>
          <w:tcPr>
            <w:tcW w:w="1851" w:type="pct"/>
          </w:tcPr>
          <w:p w14:paraId="339D47E3" w14:textId="3CBC1C83" w:rsidR="00920E7B" w:rsidRPr="003C1897" w:rsidRDefault="003C1897" w:rsidP="00F92515">
            <w:pPr>
              <w:rPr>
                <w:rFonts w:ascii="Arial" w:hAnsi="Arial" w:cs="Arial"/>
                <w:noProof/>
                <w:sz w:val="22"/>
                <w:szCs w:val="22"/>
              </w:rPr>
            </w:pPr>
            <w:r w:rsidRPr="003C1897">
              <w:rPr>
                <w:rFonts w:ascii="Arial" w:hAnsi="Arial" w:cs="Arial"/>
                <w:noProof/>
                <w:sz w:val="22"/>
                <w:szCs w:val="22"/>
              </w:rPr>
              <w:drawing>
                <wp:inline distT="0" distB="0" distL="0" distR="0" wp14:anchorId="179E924D" wp14:editId="395F5D1A">
                  <wp:extent cx="2862226" cy="1936641"/>
                  <wp:effectExtent l="0" t="0" r="8255" b="0"/>
                  <wp:docPr id="30" name="Picture 30" descr="Macintosh HD:Users:teacher:Desktop:Module Three Folder:templeofamunre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teacher:Desktop:Module Three Folder:templeofamunreaeri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2551" cy="1936861"/>
                          </a:xfrm>
                          <a:prstGeom prst="rect">
                            <a:avLst/>
                          </a:prstGeom>
                          <a:noFill/>
                          <a:ln>
                            <a:noFill/>
                          </a:ln>
                        </pic:spPr>
                      </pic:pic>
                    </a:graphicData>
                  </a:graphic>
                </wp:inline>
              </w:drawing>
            </w:r>
          </w:p>
        </w:tc>
        <w:tc>
          <w:tcPr>
            <w:tcW w:w="1510" w:type="pct"/>
          </w:tcPr>
          <w:p w14:paraId="0D8D4FB9" w14:textId="21F361D4" w:rsidR="00B72B41" w:rsidRDefault="00B72B41" w:rsidP="00890E8D">
            <w:pPr>
              <w:rPr>
                <w:rFonts w:ascii="Arial" w:hAnsi="Arial" w:cs="Arial"/>
                <w:sz w:val="22"/>
                <w:szCs w:val="22"/>
              </w:rPr>
            </w:pPr>
            <w:r w:rsidRPr="00B72B41">
              <w:rPr>
                <w:rFonts w:ascii="Arial" w:hAnsi="Arial" w:cs="Arial"/>
                <w:sz w:val="22"/>
                <w:szCs w:val="22"/>
              </w:rPr>
              <w:t>Temple of Amun-Ra and Hypostyle Hall. Karnak, near Luxor, Egypt. New Kingdom, 18</w:t>
            </w:r>
            <w:r w:rsidRPr="00B72B41">
              <w:rPr>
                <w:rFonts w:ascii="Arial" w:hAnsi="Arial" w:cs="Arial"/>
                <w:sz w:val="22"/>
                <w:szCs w:val="22"/>
                <w:vertAlign w:val="superscript"/>
              </w:rPr>
              <w:t>th</w:t>
            </w:r>
            <w:r w:rsidRPr="00B72B41">
              <w:rPr>
                <w:rFonts w:ascii="Arial" w:hAnsi="Arial" w:cs="Arial"/>
                <w:sz w:val="22"/>
                <w:szCs w:val="22"/>
              </w:rPr>
              <w:t xml:space="preserve"> and 19</w:t>
            </w:r>
            <w:r w:rsidRPr="00B72B41">
              <w:rPr>
                <w:rFonts w:ascii="Arial" w:hAnsi="Arial" w:cs="Arial"/>
                <w:sz w:val="22"/>
                <w:szCs w:val="22"/>
                <w:vertAlign w:val="superscript"/>
              </w:rPr>
              <w:t>th</w:t>
            </w:r>
            <w:r w:rsidRPr="00B72B41">
              <w:rPr>
                <w:rFonts w:ascii="Arial" w:hAnsi="Arial" w:cs="Arial"/>
                <w:sz w:val="22"/>
                <w:szCs w:val="22"/>
              </w:rPr>
              <w:t xml:space="preserve"> Dynasties. Temple: c. 1550 B.C.E.; hall: c. 1250 B.C.E. Cut sandstone and mud brick.</w:t>
            </w:r>
          </w:p>
          <w:p w14:paraId="013832DE" w14:textId="77777777" w:rsidR="00B72B41" w:rsidRDefault="00B72B41" w:rsidP="00890E8D">
            <w:pPr>
              <w:rPr>
                <w:rFonts w:ascii="Arial" w:hAnsi="Arial" w:cs="Arial"/>
                <w:sz w:val="22"/>
                <w:szCs w:val="22"/>
              </w:rPr>
            </w:pPr>
          </w:p>
          <w:p w14:paraId="7405DC1D" w14:textId="77777777" w:rsidR="00890E8D" w:rsidRPr="003C1897" w:rsidRDefault="00890E8D" w:rsidP="00890E8D">
            <w:pPr>
              <w:rPr>
                <w:rFonts w:ascii="Arial" w:hAnsi="Arial" w:cs="Arial"/>
                <w:sz w:val="22"/>
                <w:szCs w:val="22"/>
              </w:rPr>
            </w:pPr>
            <w:r w:rsidRPr="003C1897">
              <w:rPr>
                <w:rFonts w:ascii="Arial" w:hAnsi="Arial" w:cs="Arial"/>
                <w:sz w:val="22"/>
                <w:szCs w:val="22"/>
              </w:rPr>
              <w:t>Style:</w:t>
            </w:r>
          </w:p>
          <w:p w14:paraId="1FDA451D" w14:textId="278B08A6" w:rsidR="00890E8D" w:rsidRPr="003C1897" w:rsidRDefault="00890E8D" w:rsidP="00890E8D">
            <w:pPr>
              <w:rPr>
                <w:rFonts w:ascii="Arial" w:hAnsi="Arial" w:cs="Arial"/>
                <w:sz w:val="22"/>
                <w:szCs w:val="22"/>
              </w:rPr>
            </w:pPr>
            <w:r>
              <w:rPr>
                <w:rFonts w:ascii="Arial" w:hAnsi="Arial" w:cs="Arial"/>
                <w:sz w:val="22"/>
                <w:szCs w:val="22"/>
              </w:rPr>
              <w:t>The temple displays b</w:t>
            </w:r>
            <w:r w:rsidRPr="003C1897">
              <w:rPr>
                <w:rFonts w:ascii="Arial" w:hAnsi="Arial" w:cs="Arial"/>
                <w:sz w:val="22"/>
                <w:szCs w:val="22"/>
              </w:rPr>
              <w:t>ilateral symmetry</w:t>
            </w:r>
            <w:r>
              <w:rPr>
                <w:rFonts w:ascii="Arial" w:hAnsi="Arial" w:cs="Arial"/>
                <w:sz w:val="22"/>
                <w:szCs w:val="22"/>
              </w:rPr>
              <w:t>.</w:t>
            </w:r>
          </w:p>
          <w:p w14:paraId="139A37B0" w14:textId="1BD795A2" w:rsidR="00890E8D" w:rsidRPr="003C1897" w:rsidRDefault="00890E8D" w:rsidP="00890E8D">
            <w:pPr>
              <w:rPr>
                <w:rFonts w:ascii="Arial" w:hAnsi="Arial" w:cs="Arial"/>
                <w:sz w:val="22"/>
                <w:szCs w:val="22"/>
              </w:rPr>
            </w:pPr>
            <w:r>
              <w:rPr>
                <w:rFonts w:ascii="Arial" w:hAnsi="Arial" w:cs="Arial"/>
                <w:sz w:val="22"/>
                <w:szCs w:val="22"/>
              </w:rPr>
              <w:t>E</w:t>
            </w:r>
            <w:r w:rsidRPr="003C1897">
              <w:rPr>
                <w:rFonts w:ascii="Arial" w:hAnsi="Arial" w:cs="Arial"/>
                <w:sz w:val="22"/>
                <w:szCs w:val="22"/>
              </w:rPr>
              <w:t>ach inner layer of the temple becomes more sacred</w:t>
            </w:r>
            <w:r>
              <w:rPr>
                <w:rFonts w:ascii="Arial" w:hAnsi="Arial" w:cs="Arial"/>
                <w:sz w:val="22"/>
                <w:szCs w:val="22"/>
              </w:rPr>
              <w:t>.</w:t>
            </w:r>
          </w:p>
          <w:p w14:paraId="1E571FB9" w14:textId="38942CB6" w:rsidR="00890E8D" w:rsidRPr="003C1897" w:rsidRDefault="00890E8D" w:rsidP="00890E8D">
            <w:pPr>
              <w:rPr>
                <w:rFonts w:ascii="Arial" w:hAnsi="Arial" w:cs="Arial"/>
                <w:sz w:val="22"/>
                <w:szCs w:val="22"/>
              </w:rPr>
            </w:pPr>
            <w:r>
              <w:rPr>
                <w:rFonts w:ascii="Arial" w:hAnsi="Arial" w:cs="Arial"/>
                <w:sz w:val="22"/>
                <w:szCs w:val="22"/>
              </w:rPr>
              <w:t>Hypostyle hall has large lotus columns (134 sandstone columns).</w:t>
            </w:r>
          </w:p>
          <w:p w14:paraId="0F68CC4F" w14:textId="27841930" w:rsidR="00890E8D" w:rsidRPr="003C1897" w:rsidRDefault="00890E8D" w:rsidP="00890E8D">
            <w:pPr>
              <w:rPr>
                <w:rFonts w:ascii="Arial" w:hAnsi="Arial" w:cs="Arial"/>
                <w:sz w:val="22"/>
                <w:szCs w:val="22"/>
              </w:rPr>
            </w:pPr>
            <w:r>
              <w:rPr>
                <w:rFonts w:ascii="Arial" w:hAnsi="Arial" w:cs="Arial"/>
                <w:sz w:val="22"/>
                <w:szCs w:val="22"/>
              </w:rPr>
              <w:t xml:space="preserve">The </w:t>
            </w:r>
            <w:r w:rsidRPr="003C1897">
              <w:rPr>
                <w:rFonts w:ascii="Arial" w:hAnsi="Arial" w:cs="Arial"/>
                <w:sz w:val="22"/>
                <w:szCs w:val="22"/>
              </w:rPr>
              <w:t>clerestory</w:t>
            </w:r>
            <w:r>
              <w:rPr>
                <w:rFonts w:ascii="Arial" w:hAnsi="Arial" w:cs="Arial"/>
                <w:sz w:val="22"/>
                <w:szCs w:val="22"/>
              </w:rPr>
              <w:t xml:space="preserve">, the </w:t>
            </w:r>
            <w:r w:rsidRPr="003C1897">
              <w:rPr>
                <w:rFonts w:ascii="Arial" w:hAnsi="Arial" w:cs="Arial"/>
                <w:sz w:val="22"/>
                <w:szCs w:val="22"/>
              </w:rPr>
              <w:t>first introduction to windows</w:t>
            </w:r>
            <w:r>
              <w:rPr>
                <w:rFonts w:ascii="Arial" w:hAnsi="Arial" w:cs="Arial"/>
                <w:sz w:val="22"/>
                <w:szCs w:val="22"/>
              </w:rPr>
              <w:t>,</w:t>
            </w:r>
            <w:r w:rsidRPr="003C1897">
              <w:rPr>
                <w:rFonts w:ascii="Arial" w:hAnsi="Arial" w:cs="Arial"/>
                <w:sz w:val="22"/>
                <w:szCs w:val="22"/>
              </w:rPr>
              <w:t xml:space="preserve"> allows light in</w:t>
            </w:r>
            <w:r>
              <w:rPr>
                <w:rFonts w:ascii="Arial" w:hAnsi="Arial" w:cs="Arial"/>
                <w:sz w:val="22"/>
                <w:szCs w:val="22"/>
              </w:rPr>
              <w:t>to inner sections of the temple.</w:t>
            </w:r>
          </w:p>
          <w:p w14:paraId="4272ACD8" w14:textId="11C6FC77" w:rsidR="00890E8D" w:rsidRPr="003C1897" w:rsidRDefault="00890E8D" w:rsidP="00890E8D">
            <w:pPr>
              <w:rPr>
                <w:rFonts w:ascii="Arial" w:hAnsi="Arial" w:cs="Arial"/>
                <w:sz w:val="22"/>
                <w:szCs w:val="22"/>
              </w:rPr>
            </w:pPr>
            <w:r>
              <w:rPr>
                <w:rFonts w:ascii="Arial" w:hAnsi="Arial" w:cs="Arial"/>
                <w:sz w:val="22"/>
                <w:szCs w:val="22"/>
              </w:rPr>
              <w:t xml:space="preserve">It is built </w:t>
            </w:r>
            <w:r w:rsidRPr="003C1897">
              <w:rPr>
                <w:rFonts w:ascii="Arial" w:hAnsi="Arial" w:cs="Arial"/>
                <w:sz w:val="22"/>
                <w:szCs w:val="22"/>
              </w:rPr>
              <w:t>post and lintel construction</w:t>
            </w:r>
            <w:r>
              <w:rPr>
                <w:rFonts w:ascii="Arial" w:hAnsi="Arial" w:cs="Arial"/>
                <w:sz w:val="22"/>
                <w:szCs w:val="22"/>
              </w:rPr>
              <w:t>.</w:t>
            </w:r>
          </w:p>
          <w:p w14:paraId="445DB282" w14:textId="064F9411" w:rsidR="00890E8D" w:rsidRDefault="00890E8D" w:rsidP="00890E8D">
            <w:pPr>
              <w:rPr>
                <w:rFonts w:ascii="Arial" w:hAnsi="Arial" w:cs="Arial"/>
                <w:sz w:val="22"/>
                <w:szCs w:val="22"/>
              </w:rPr>
            </w:pPr>
            <w:r>
              <w:rPr>
                <w:rFonts w:ascii="Arial" w:hAnsi="Arial" w:cs="Arial"/>
                <w:sz w:val="22"/>
                <w:szCs w:val="22"/>
              </w:rPr>
              <w:t>E</w:t>
            </w:r>
            <w:r w:rsidRPr="003C1897">
              <w:rPr>
                <w:rFonts w:ascii="Arial" w:hAnsi="Arial" w:cs="Arial"/>
                <w:sz w:val="22"/>
                <w:szCs w:val="22"/>
              </w:rPr>
              <w:t xml:space="preserve">ach column </w:t>
            </w:r>
            <w:r>
              <w:rPr>
                <w:rFonts w:ascii="Arial" w:hAnsi="Arial" w:cs="Arial"/>
                <w:sz w:val="22"/>
                <w:szCs w:val="22"/>
              </w:rPr>
              <w:t xml:space="preserve">is </w:t>
            </w:r>
            <w:r w:rsidRPr="003C1897">
              <w:rPr>
                <w:rFonts w:ascii="Arial" w:hAnsi="Arial" w:cs="Arial"/>
                <w:sz w:val="22"/>
                <w:szCs w:val="22"/>
              </w:rPr>
              <w:t>carved and painted</w:t>
            </w:r>
            <w:r>
              <w:rPr>
                <w:rFonts w:ascii="Arial" w:hAnsi="Arial" w:cs="Arial"/>
                <w:sz w:val="22"/>
                <w:szCs w:val="22"/>
              </w:rPr>
              <w:t>.</w:t>
            </w:r>
          </w:p>
          <w:p w14:paraId="181BAD96" w14:textId="77777777" w:rsidR="003B02A6" w:rsidRDefault="003B02A6" w:rsidP="00890E8D">
            <w:pPr>
              <w:rPr>
                <w:rFonts w:ascii="Arial" w:hAnsi="Arial" w:cs="Arial"/>
                <w:sz w:val="22"/>
                <w:szCs w:val="22"/>
              </w:rPr>
            </w:pPr>
          </w:p>
          <w:p w14:paraId="1ED06D21" w14:textId="77777777" w:rsidR="003B02A6" w:rsidRPr="003C1897" w:rsidRDefault="003B02A6" w:rsidP="003B02A6">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78DF0504" w14:textId="77777777" w:rsidR="003B02A6" w:rsidRPr="003C1897" w:rsidRDefault="003B02A6" w:rsidP="00890E8D">
            <w:pPr>
              <w:rPr>
                <w:rFonts w:ascii="Arial" w:hAnsi="Arial" w:cs="Arial"/>
                <w:sz w:val="22"/>
                <w:szCs w:val="22"/>
              </w:rPr>
            </w:pPr>
          </w:p>
          <w:p w14:paraId="33DB9D04" w14:textId="033F8B13" w:rsidR="00920E7B" w:rsidRPr="003C1897" w:rsidRDefault="00920E7B" w:rsidP="00890E8D">
            <w:pPr>
              <w:rPr>
                <w:rFonts w:ascii="Arial" w:hAnsi="Arial" w:cs="Arial"/>
                <w:sz w:val="22"/>
                <w:szCs w:val="22"/>
              </w:rPr>
            </w:pPr>
          </w:p>
        </w:tc>
      </w:tr>
      <w:tr w:rsidR="00920E7B" w14:paraId="3B80FCB2" w14:textId="77777777" w:rsidTr="00920E7B">
        <w:trPr>
          <w:gridAfter w:val="1"/>
          <w:wAfter w:w="1639" w:type="pct"/>
        </w:trPr>
        <w:tc>
          <w:tcPr>
            <w:tcW w:w="1851" w:type="pct"/>
          </w:tcPr>
          <w:p w14:paraId="2A074B72" w14:textId="655A5F1D" w:rsidR="00920E7B" w:rsidRPr="003C1897" w:rsidRDefault="003C1897" w:rsidP="00F92515">
            <w:pPr>
              <w:rPr>
                <w:rFonts w:ascii="Arial" w:hAnsi="Arial" w:cs="Arial"/>
                <w:noProof/>
                <w:sz w:val="22"/>
                <w:szCs w:val="22"/>
              </w:rPr>
            </w:pPr>
            <w:r w:rsidRPr="003C1897">
              <w:rPr>
                <w:rFonts w:ascii="Arial" w:hAnsi="Arial" w:cs="Arial"/>
                <w:noProof/>
                <w:sz w:val="22"/>
                <w:szCs w:val="22"/>
              </w:rPr>
              <w:drawing>
                <wp:inline distT="0" distB="0" distL="0" distR="0" wp14:anchorId="56FFBDC4" wp14:editId="2C1FE710">
                  <wp:extent cx="2145893" cy="1611158"/>
                  <wp:effectExtent l="0" t="0" r="0" b="0"/>
                  <wp:docPr id="27" name="Picture 27" descr="Macintosh HD:Users:teacher:Desktop:Module Three Folder:KarnakHypo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eacher:Desktop:Module Three Folder:KarnakHypostyl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5893" cy="1611158"/>
                          </a:xfrm>
                          <a:prstGeom prst="rect">
                            <a:avLst/>
                          </a:prstGeom>
                          <a:noFill/>
                          <a:ln>
                            <a:noFill/>
                          </a:ln>
                        </pic:spPr>
                      </pic:pic>
                    </a:graphicData>
                  </a:graphic>
                </wp:inline>
              </w:drawing>
            </w:r>
          </w:p>
        </w:tc>
        <w:tc>
          <w:tcPr>
            <w:tcW w:w="1510" w:type="pct"/>
          </w:tcPr>
          <w:p w14:paraId="202207AD" w14:textId="20427EC5" w:rsidR="00B72B41" w:rsidRDefault="00B72B41" w:rsidP="003C1897">
            <w:pPr>
              <w:widowControl w:val="0"/>
              <w:autoSpaceDE w:val="0"/>
              <w:autoSpaceDN w:val="0"/>
              <w:adjustRightInd w:val="0"/>
              <w:rPr>
                <w:rFonts w:ascii="Arial" w:hAnsi="Arial" w:cs="Arial"/>
                <w:color w:val="1A1A1A"/>
                <w:sz w:val="22"/>
                <w:szCs w:val="22"/>
                <w:lang w:eastAsia="ja-JP"/>
              </w:rPr>
            </w:pPr>
            <w:r w:rsidRPr="00B72B41">
              <w:rPr>
                <w:rFonts w:ascii="Arial" w:hAnsi="Arial" w:cs="Arial"/>
                <w:color w:val="1A1A1A"/>
                <w:sz w:val="22"/>
                <w:szCs w:val="22"/>
                <w:lang w:eastAsia="ja-JP"/>
              </w:rPr>
              <w:t>Temple of Amun-Ra and Hypostyle Hall. Karnak, near Luxor, Egypt. New Kingdom, 18</w:t>
            </w:r>
            <w:r w:rsidRPr="00B72B41">
              <w:rPr>
                <w:rFonts w:ascii="Arial" w:hAnsi="Arial" w:cs="Arial"/>
                <w:color w:val="1A1A1A"/>
                <w:sz w:val="22"/>
                <w:szCs w:val="22"/>
                <w:vertAlign w:val="superscript"/>
                <w:lang w:eastAsia="ja-JP"/>
              </w:rPr>
              <w:t>th</w:t>
            </w:r>
            <w:r w:rsidRPr="00B72B41">
              <w:rPr>
                <w:rFonts w:ascii="Arial" w:hAnsi="Arial" w:cs="Arial"/>
                <w:color w:val="1A1A1A"/>
                <w:sz w:val="22"/>
                <w:szCs w:val="22"/>
                <w:lang w:eastAsia="ja-JP"/>
              </w:rPr>
              <w:t xml:space="preserve"> and 19</w:t>
            </w:r>
            <w:r w:rsidRPr="00B72B41">
              <w:rPr>
                <w:rFonts w:ascii="Arial" w:hAnsi="Arial" w:cs="Arial"/>
                <w:color w:val="1A1A1A"/>
                <w:sz w:val="22"/>
                <w:szCs w:val="22"/>
                <w:vertAlign w:val="superscript"/>
                <w:lang w:eastAsia="ja-JP"/>
              </w:rPr>
              <w:t>th</w:t>
            </w:r>
            <w:r w:rsidRPr="00B72B41">
              <w:rPr>
                <w:rFonts w:ascii="Arial" w:hAnsi="Arial" w:cs="Arial"/>
                <w:color w:val="1A1A1A"/>
                <w:sz w:val="22"/>
                <w:szCs w:val="22"/>
                <w:lang w:eastAsia="ja-JP"/>
              </w:rPr>
              <w:t xml:space="preserve"> Dynasties. Temple: c. 1550 B.C.E.; hall: c. 1250 B.C.E. Cut sandstone and mud brick.</w:t>
            </w:r>
          </w:p>
          <w:p w14:paraId="548D2E05" w14:textId="77777777" w:rsidR="00B72B41" w:rsidRDefault="00B72B41" w:rsidP="003C1897">
            <w:pPr>
              <w:widowControl w:val="0"/>
              <w:autoSpaceDE w:val="0"/>
              <w:autoSpaceDN w:val="0"/>
              <w:adjustRightInd w:val="0"/>
              <w:rPr>
                <w:rFonts w:ascii="Arial" w:hAnsi="Arial" w:cs="Arial"/>
                <w:color w:val="1A1A1A"/>
                <w:sz w:val="22"/>
                <w:szCs w:val="22"/>
                <w:lang w:eastAsia="ja-JP"/>
              </w:rPr>
            </w:pPr>
          </w:p>
          <w:p w14:paraId="65F565DC" w14:textId="77777777" w:rsidR="00063A33" w:rsidRPr="003C1897" w:rsidRDefault="00063A33" w:rsidP="003C1897">
            <w:pPr>
              <w:widowControl w:val="0"/>
              <w:autoSpaceDE w:val="0"/>
              <w:autoSpaceDN w:val="0"/>
              <w:adjustRightInd w:val="0"/>
              <w:rPr>
                <w:rFonts w:ascii="Arial" w:hAnsi="Arial" w:cs="Arial"/>
                <w:color w:val="1A1A1A"/>
                <w:sz w:val="22"/>
                <w:szCs w:val="22"/>
                <w:lang w:eastAsia="ja-JP"/>
              </w:rPr>
            </w:pPr>
            <w:r w:rsidRPr="003C1897">
              <w:rPr>
                <w:rFonts w:ascii="Arial" w:hAnsi="Arial" w:cs="Arial"/>
                <w:color w:val="1A1A1A"/>
                <w:sz w:val="22"/>
                <w:szCs w:val="22"/>
                <w:lang w:eastAsia="ja-JP"/>
              </w:rPr>
              <w:t>Contextual Analysis:</w:t>
            </w:r>
          </w:p>
          <w:p w14:paraId="30A14144" w14:textId="77777777" w:rsidR="00920E7B" w:rsidRDefault="00063A33" w:rsidP="00063A33">
            <w:pPr>
              <w:rPr>
                <w:rFonts w:ascii="Arial" w:hAnsi="Arial" w:cs="Arial"/>
                <w:color w:val="1A1A1A"/>
                <w:sz w:val="22"/>
                <w:szCs w:val="22"/>
                <w:lang w:eastAsia="ja-JP"/>
              </w:rPr>
            </w:pPr>
            <w:r w:rsidRPr="003C1897">
              <w:rPr>
                <w:rFonts w:ascii="Arial" w:hAnsi="Arial" w:cs="Arial"/>
                <w:color w:val="1A1A1A"/>
                <w:sz w:val="22"/>
                <w:szCs w:val="22"/>
                <w:lang w:eastAsia="ja-JP"/>
              </w:rPr>
              <w:t xml:space="preserve">The advancement of clerestories in this temple is huge in the world of architectural history. Clerestories were the first form of window to let natural light into large structures. This is significant because there were no lights during this time so it allowed people to be within an </w:t>
            </w:r>
            <w:r w:rsidR="003C1897" w:rsidRPr="003C1897">
              <w:rPr>
                <w:rFonts w:ascii="Arial" w:hAnsi="Arial" w:cs="Arial"/>
                <w:color w:val="1A1A1A"/>
                <w:sz w:val="22"/>
                <w:szCs w:val="22"/>
                <w:lang w:eastAsia="ja-JP"/>
              </w:rPr>
              <w:t>enclosed</w:t>
            </w:r>
            <w:r w:rsidRPr="003C1897">
              <w:rPr>
                <w:rFonts w:ascii="Arial" w:hAnsi="Arial" w:cs="Arial"/>
                <w:color w:val="1A1A1A"/>
                <w:sz w:val="22"/>
                <w:szCs w:val="22"/>
                <w:lang w:eastAsia="ja-JP"/>
              </w:rPr>
              <w:t xml:space="preserve"> structure but not be in the complete dark. Therefore, not only is this temple a huge part of art history, but it is also significant in architectural history.</w:t>
            </w:r>
          </w:p>
          <w:p w14:paraId="35519A22" w14:textId="77777777" w:rsidR="003B02A6" w:rsidRDefault="003B02A6" w:rsidP="00063A33">
            <w:pPr>
              <w:rPr>
                <w:rFonts w:ascii="Arial" w:hAnsi="Arial" w:cs="Arial"/>
                <w:color w:val="1A1A1A"/>
                <w:sz w:val="22"/>
                <w:szCs w:val="22"/>
                <w:lang w:eastAsia="ja-JP"/>
              </w:rPr>
            </w:pPr>
          </w:p>
          <w:p w14:paraId="1692C852" w14:textId="77777777" w:rsidR="003B02A6" w:rsidRPr="003C1897" w:rsidRDefault="003B02A6" w:rsidP="003B02A6">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p w14:paraId="74E620B0" w14:textId="0546A468" w:rsidR="003B02A6" w:rsidRPr="003C1897" w:rsidRDefault="003B02A6" w:rsidP="00063A33">
            <w:pPr>
              <w:rPr>
                <w:rFonts w:ascii="Arial" w:hAnsi="Arial" w:cs="Arial"/>
                <w:sz w:val="22"/>
                <w:szCs w:val="22"/>
              </w:rPr>
            </w:pPr>
          </w:p>
        </w:tc>
      </w:tr>
    </w:tbl>
    <w:p w14:paraId="133387A6" w14:textId="77777777" w:rsidR="00C278F7" w:rsidRDefault="00C278F7"/>
    <w:p w14:paraId="3AE7B961" w14:textId="77777777" w:rsidR="00C278F7" w:rsidRDefault="00C278F7"/>
    <w:p w14:paraId="66BFA26A" w14:textId="77777777" w:rsidR="00C278F7" w:rsidRDefault="00C278F7"/>
    <w:p w14:paraId="60C6B717" w14:textId="77777777" w:rsidR="00C278F7" w:rsidRDefault="00C278F7"/>
    <w:p w14:paraId="426ACD7D" w14:textId="77777777" w:rsidR="00C278F7" w:rsidRDefault="00C278F7"/>
    <w:p w14:paraId="165A0FFA" w14:textId="77777777" w:rsidR="00C278F7" w:rsidRDefault="00C278F7"/>
    <w:p w14:paraId="18239BF3" w14:textId="77777777" w:rsidR="00C278F7" w:rsidRDefault="00C278F7"/>
    <w:p w14:paraId="2922809C" w14:textId="77777777" w:rsidR="00C278F7" w:rsidRDefault="00C278F7"/>
    <w:p w14:paraId="2BACB784" w14:textId="77777777" w:rsidR="00C278F7" w:rsidRDefault="00C278F7"/>
    <w:p w14:paraId="1C090A70" w14:textId="77777777" w:rsidR="00C278F7" w:rsidRDefault="00C278F7"/>
    <w:p w14:paraId="21E2291B" w14:textId="77777777" w:rsidR="00C278F7" w:rsidRDefault="00C278F7"/>
    <w:p w14:paraId="7C4FB00B" w14:textId="77777777" w:rsidR="00C278F7" w:rsidRDefault="00C278F7"/>
    <w:p w14:paraId="1821A1E4" w14:textId="77777777" w:rsidR="00C278F7" w:rsidRDefault="00C278F7"/>
    <w:p w14:paraId="5D4C6019" w14:textId="77777777" w:rsidR="00C278F7" w:rsidRDefault="00C278F7"/>
    <w:p w14:paraId="560F88BB" w14:textId="77777777" w:rsidR="00C278F7" w:rsidRDefault="00C278F7"/>
    <w:p w14:paraId="2CFD4C1F" w14:textId="77777777" w:rsidR="00C278F7" w:rsidRDefault="00C278F7"/>
    <w:p w14:paraId="0C5E011B" w14:textId="77777777" w:rsidR="00C278F7" w:rsidRDefault="00C278F7"/>
    <w:p w14:paraId="0D5D12FF" w14:textId="77777777" w:rsidR="00C278F7" w:rsidRDefault="00C278F7"/>
    <w:p w14:paraId="46AE7E3A" w14:textId="77777777" w:rsidR="00C278F7" w:rsidRDefault="00C278F7"/>
    <w:p w14:paraId="2F2D5CC0" w14:textId="77777777" w:rsidR="00C278F7" w:rsidRDefault="00C278F7"/>
    <w:p w14:paraId="7A4BF7E1" w14:textId="77777777" w:rsidR="00C278F7" w:rsidRDefault="00C278F7"/>
    <w:p w14:paraId="4F71738A" w14:textId="77777777" w:rsidR="00C278F7" w:rsidRDefault="00C278F7"/>
    <w:p w14:paraId="4E6A5843" w14:textId="77777777" w:rsidR="00C278F7" w:rsidRDefault="00C278F7"/>
    <w:p w14:paraId="60C8E817" w14:textId="77777777" w:rsidR="00C278F7" w:rsidRDefault="00C278F7"/>
    <w:p w14:paraId="167CADD3" w14:textId="77777777" w:rsidR="00C278F7" w:rsidRDefault="00C278F7"/>
    <w:p w14:paraId="4825279B" w14:textId="77777777" w:rsidR="00C278F7" w:rsidRDefault="00C278F7"/>
    <w:p w14:paraId="546D48BD" w14:textId="77777777" w:rsidR="00C278F7" w:rsidRDefault="00C278F7"/>
    <w:p w14:paraId="7F8C55EB" w14:textId="77777777" w:rsidR="00C278F7" w:rsidRDefault="00C278F7"/>
    <w:p w14:paraId="45C921B7" w14:textId="77777777" w:rsidR="00C278F7" w:rsidRDefault="00C278F7"/>
    <w:p w14:paraId="501F415F" w14:textId="77777777" w:rsidR="0071671B" w:rsidRDefault="0071671B"/>
    <w:p w14:paraId="5A1BB5D2" w14:textId="77777777" w:rsidR="0071671B" w:rsidRDefault="0071671B"/>
    <w:p w14:paraId="741B3119" w14:textId="77777777" w:rsidR="0071671B" w:rsidRDefault="0071671B"/>
    <w:p w14:paraId="523776EE" w14:textId="77777777" w:rsidR="0071671B" w:rsidRDefault="0071671B"/>
    <w:p w14:paraId="34DA6333" w14:textId="77777777" w:rsidR="0071671B" w:rsidRDefault="0071671B"/>
    <w:p w14:paraId="391C7418" w14:textId="77777777" w:rsidR="0071671B" w:rsidRDefault="0071671B"/>
    <w:p w14:paraId="139E8B06" w14:textId="77777777" w:rsidR="0071671B" w:rsidRDefault="0071671B"/>
    <w:p w14:paraId="4448118A" w14:textId="77777777" w:rsidR="0071671B" w:rsidRDefault="0071671B"/>
    <w:p w14:paraId="1BD5A2FE" w14:textId="77777777" w:rsidR="0071671B" w:rsidRDefault="0071671B"/>
    <w:p w14:paraId="6DDAA52A" w14:textId="77777777" w:rsidR="0071671B" w:rsidRDefault="0071671B"/>
    <w:p w14:paraId="77FF339E" w14:textId="77777777" w:rsidR="0071671B" w:rsidRDefault="0071671B"/>
    <w:p w14:paraId="146C1BE1" w14:textId="77777777" w:rsidR="0071671B" w:rsidRDefault="0071671B"/>
    <w:p w14:paraId="1276345F" w14:textId="77777777" w:rsidR="0071671B" w:rsidRDefault="0071671B"/>
    <w:p w14:paraId="5BC3EBBD" w14:textId="77777777" w:rsidR="0071671B" w:rsidRDefault="0071671B"/>
    <w:p w14:paraId="06379997" w14:textId="77777777" w:rsidR="0071671B" w:rsidRDefault="0071671B"/>
    <w:p w14:paraId="1E0BE6DC" w14:textId="77777777" w:rsidR="0071671B" w:rsidRDefault="0071671B"/>
    <w:p w14:paraId="49A457D1" w14:textId="77777777" w:rsidR="0071671B" w:rsidRDefault="0071671B"/>
    <w:p w14:paraId="40C9DB38" w14:textId="77777777" w:rsidR="0071671B" w:rsidRDefault="0071671B"/>
    <w:p w14:paraId="1AEBDB92" w14:textId="77777777" w:rsidR="0071671B" w:rsidRDefault="0071671B"/>
    <w:p w14:paraId="65533CEA" w14:textId="77777777" w:rsidR="0071671B" w:rsidRDefault="0071671B"/>
    <w:p w14:paraId="4554C4C9" w14:textId="77777777" w:rsidR="0071671B" w:rsidRDefault="0071671B"/>
    <w:p w14:paraId="600E1C73" w14:textId="77777777" w:rsidR="0071671B" w:rsidRDefault="0071671B"/>
    <w:p w14:paraId="186641EB" w14:textId="77777777" w:rsidR="0071671B" w:rsidRDefault="0071671B"/>
    <w:p w14:paraId="25FB9B8E" w14:textId="3CE80F5F" w:rsidR="00C278F7" w:rsidRDefault="00C278F7"/>
    <w:sectPr w:rsidR="00C278F7"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6AC8"/>
    <w:multiLevelType w:val="multilevel"/>
    <w:tmpl w:val="9A2C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0657C2"/>
    <w:multiLevelType w:val="multilevel"/>
    <w:tmpl w:val="0F406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370EB"/>
    <w:multiLevelType w:val="multilevel"/>
    <w:tmpl w:val="8DE2B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CB6245"/>
    <w:multiLevelType w:val="multilevel"/>
    <w:tmpl w:val="576A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228F6"/>
    <w:multiLevelType w:val="multilevel"/>
    <w:tmpl w:val="351A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5F2095"/>
    <w:multiLevelType w:val="multilevel"/>
    <w:tmpl w:val="6038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A66F7C"/>
    <w:multiLevelType w:val="multilevel"/>
    <w:tmpl w:val="9164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0973FD"/>
    <w:multiLevelType w:val="multilevel"/>
    <w:tmpl w:val="EB2C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6F04B1"/>
    <w:multiLevelType w:val="multilevel"/>
    <w:tmpl w:val="508E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594649"/>
    <w:multiLevelType w:val="multilevel"/>
    <w:tmpl w:val="4A4E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1D5485"/>
    <w:multiLevelType w:val="multilevel"/>
    <w:tmpl w:val="5980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F5622D"/>
    <w:multiLevelType w:val="multilevel"/>
    <w:tmpl w:val="5530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3A7F25"/>
    <w:multiLevelType w:val="multilevel"/>
    <w:tmpl w:val="23BA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9B1DE6"/>
    <w:multiLevelType w:val="multilevel"/>
    <w:tmpl w:val="9260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0E0DB4"/>
    <w:multiLevelType w:val="multilevel"/>
    <w:tmpl w:val="B314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686AEE"/>
    <w:multiLevelType w:val="multilevel"/>
    <w:tmpl w:val="1404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B866F3"/>
    <w:multiLevelType w:val="multilevel"/>
    <w:tmpl w:val="976A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BC577D"/>
    <w:multiLevelType w:val="multilevel"/>
    <w:tmpl w:val="6052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721DF7"/>
    <w:multiLevelType w:val="multilevel"/>
    <w:tmpl w:val="9BC4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334BC2"/>
    <w:multiLevelType w:val="multilevel"/>
    <w:tmpl w:val="3A9A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5900E0"/>
    <w:multiLevelType w:val="multilevel"/>
    <w:tmpl w:val="6806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E66435"/>
    <w:multiLevelType w:val="multilevel"/>
    <w:tmpl w:val="2762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F81776"/>
    <w:multiLevelType w:val="multilevel"/>
    <w:tmpl w:val="9DD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F35970"/>
    <w:multiLevelType w:val="multilevel"/>
    <w:tmpl w:val="E1E2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DE3EA3"/>
    <w:multiLevelType w:val="multilevel"/>
    <w:tmpl w:val="546E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1829B2"/>
    <w:multiLevelType w:val="multilevel"/>
    <w:tmpl w:val="BC94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17"/>
  </w:num>
  <w:num w:numId="4">
    <w:abstractNumId w:val="11"/>
  </w:num>
  <w:num w:numId="5">
    <w:abstractNumId w:val="12"/>
  </w:num>
  <w:num w:numId="6">
    <w:abstractNumId w:val="14"/>
  </w:num>
  <w:num w:numId="7">
    <w:abstractNumId w:val="10"/>
  </w:num>
  <w:num w:numId="8">
    <w:abstractNumId w:val="4"/>
  </w:num>
  <w:num w:numId="9">
    <w:abstractNumId w:val="16"/>
  </w:num>
  <w:num w:numId="10">
    <w:abstractNumId w:val="20"/>
  </w:num>
  <w:num w:numId="11">
    <w:abstractNumId w:val="25"/>
  </w:num>
  <w:num w:numId="12">
    <w:abstractNumId w:val="21"/>
  </w:num>
  <w:num w:numId="13">
    <w:abstractNumId w:val="18"/>
  </w:num>
  <w:num w:numId="14">
    <w:abstractNumId w:val="5"/>
  </w:num>
  <w:num w:numId="15">
    <w:abstractNumId w:val="3"/>
  </w:num>
  <w:num w:numId="16">
    <w:abstractNumId w:val="0"/>
  </w:num>
  <w:num w:numId="17">
    <w:abstractNumId w:val="13"/>
  </w:num>
  <w:num w:numId="18">
    <w:abstractNumId w:val="9"/>
  </w:num>
  <w:num w:numId="19">
    <w:abstractNumId w:val="23"/>
  </w:num>
  <w:num w:numId="20">
    <w:abstractNumId w:val="2"/>
  </w:num>
  <w:num w:numId="21">
    <w:abstractNumId w:val="22"/>
  </w:num>
  <w:num w:numId="22">
    <w:abstractNumId w:val="19"/>
  </w:num>
  <w:num w:numId="23">
    <w:abstractNumId w:val="8"/>
  </w:num>
  <w:num w:numId="24">
    <w:abstractNumId w:val="24"/>
  </w:num>
  <w:num w:numId="25">
    <w:abstractNumId w:val="6"/>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8F7"/>
    <w:rsid w:val="000320A5"/>
    <w:rsid w:val="00063A33"/>
    <w:rsid w:val="000835B0"/>
    <w:rsid w:val="000A26F6"/>
    <w:rsid w:val="000C5549"/>
    <w:rsid w:val="000D25D6"/>
    <w:rsid w:val="000D4062"/>
    <w:rsid w:val="001016AF"/>
    <w:rsid w:val="00161135"/>
    <w:rsid w:val="001A2EF9"/>
    <w:rsid w:val="001C522D"/>
    <w:rsid w:val="001D6116"/>
    <w:rsid w:val="001D6DDC"/>
    <w:rsid w:val="001E5FEC"/>
    <w:rsid w:val="002106A9"/>
    <w:rsid w:val="002218FD"/>
    <w:rsid w:val="0024483B"/>
    <w:rsid w:val="002709EA"/>
    <w:rsid w:val="00295878"/>
    <w:rsid w:val="002A01BF"/>
    <w:rsid w:val="002B54A3"/>
    <w:rsid w:val="00314E28"/>
    <w:rsid w:val="003B02A6"/>
    <w:rsid w:val="003C1897"/>
    <w:rsid w:val="003C413C"/>
    <w:rsid w:val="00461C2D"/>
    <w:rsid w:val="00467BE5"/>
    <w:rsid w:val="00590378"/>
    <w:rsid w:val="005F0BAA"/>
    <w:rsid w:val="005F2503"/>
    <w:rsid w:val="00633036"/>
    <w:rsid w:val="00633FB7"/>
    <w:rsid w:val="0064158E"/>
    <w:rsid w:val="006644A2"/>
    <w:rsid w:val="006C02C8"/>
    <w:rsid w:val="00705A0D"/>
    <w:rsid w:val="0071671B"/>
    <w:rsid w:val="00746128"/>
    <w:rsid w:val="0076292A"/>
    <w:rsid w:val="007932BA"/>
    <w:rsid w:val="00890E8D"/>
    <w:rsid w:val="008C3AE2"/>
    <w:rsid w:val="008D6CA9"/>
    <w:rsid w:val="008E19FD"/>
    <w:rsid w:val="008F747B"/>
    <w:rsid w:val="00920E7B"/>
    <w:rsid w:val="00934FA1"/>
    <w:rsid w:val="009677D7"/>
    <w:rsid w:val="009D3ADC"/>
    <w:rsid w:val="009F619D"/>
    <w:rsid w:val="00A21D76"/>
    <w:rsid w:val="00A40D04"/>
    <w:rsid w:val="00A53ED6"/>
    <w:rsid w:val="00A83282"/>
    <w:rsid w:val="00AB546B"/>
    <w:rsid w:val="00AD010C"/>
    <w:rsid w:val="00AE37D6"/>
    <w:rsid w:val="00AE6C54"/>
    <w:rsid w:val="00B01C45"/>
    <w:rsid w:val="00B171D1"/>
    <w:rsid w:val="00B37780"/>
    <w:rsid w:val="00B42BC7"/>
    <w:rsid w:val="00B72B41"/>
    <w:rsid w:val="00B77462"/>
    <w:rsid w:val="00B83B5C"/>
    <w:rsid w:val="00BA3BDC"/>
    <w:rsid w:val="00BA4E4F"/>
    <w:rsid w:val="00C278F7"/>
    <w:rsid w:val="00C60729"/>
    <w:rsid w:val="00C65F53"/>
    <w:rsid w:val="00C67004"/>
    <w:rsid w:val="00C67D9B"/>
    <w:rsid w:val="00C72FF1"/>
    <w:rsid w:val="00CA2590"/>
    <w:rsid w:val="00CA3675"/>
    <w:rsid w:val="00CA4B45"/>
    <w:rsid w:val="00CC2C99"/>
    <w:rsid w:val="00CF3CF2"/>
    <w:rsid w:val="00D201F4"/>
    <w:rsid w:val="00D55588"/>
    <w:rsid w:val="00DE4107"/>
    <w:rsid w:val="00E036D4"/>
    <w:rsid w:val="00E255FA"/>
    <w:rsid w:val="00E27276"/>
    <w:rsid w:val="00E634A4"/>
    <w:rsid w:val="00EF1B58"/>
    <w:rsid w:val="00F02C9B"/>
    <w:rsid w:val="00F254BD"/>
    <w:rsid w:val="00F60E2E"/>
    <w:rsid w:val="00F750A6"/>
    <w:rsid w:val="00F85429"/>
    <w:rsid w:val="00F92515"/>
    <w:rsid w:val="00F95B20"/>
    <w:rsid w:val="00FE0121"/>
    <w:rsid w:val="00FF1B80"/>
    <w:rsid w:val="00FF6C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7529F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0"/>
    <w:next w:val="normal0"/>
    <w:link w:val="Heading1Char"/>
    <w:rsid w:val="00B37780"/>
    <w:pPr>
      <w:keepNext/>
      <w:keepLines/>
      <w:spacing w:before="200"/>
      <w:contextualSpacing/>
      <w:outlineLvl w:val="0"/>
    </w:pPr>
    <w:rPr>
      <w:rFonts w:ascii="Trebuchet MS" w:eastAsia="Trebuchet MS" w:hAnsi="Trebuchet MS" w:cs="Trebuchet MS"/>
      <w:sz w:val="32"/>
    </w:rPr>
  </w:style>
  <w:style w:type="paragraph" w:styleId="Heading3">
    <w:name w:val="heading 3"/>
    <w:basedOn w:val="normal0"/>
    <w:next w:val="normal0"/>
    <w:link w:val="Heading3Char"/>
    <w:rsid w:val="00B37780"/>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8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8F7"/>
    <w:rPr>
      <w:rFonts w:ascii="Lucida Grande" w:hAnsi="Lucida Grande" w:cs="Lucida Grande"/>
      <w:sz w:val="18"/>
      <w:szCs w:val="18"/>
      <w:lang w:eastAsia="en-US"/>
    </w:rPr>
  </w:style>
  <w:style w:type="table" w:styleId="TableGrid">
    <w:name w:val="Table Grid"/>
    <w:basedOn w:val="TableNormal"/>
    <w:uiPriority w:val="59"/>
    <w:rsid w:val="00633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37780"/>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B37780"/>
    <w:rPr>
      <w:rFonts w:ascii="Trebuchet MS" w:eastAsia="Trebuchet MS" w:hAnsi="Trebuchet MS" w:cs="Trebuchet MS"/>
      <w:b/>
      <w:color w:val="666666"/>
      <w:sz w:val="24"/>
      <w:lang w:eastAsia="en-US"/>
    </w:rPr>
  </w:style>
  <w:style w:type="paragraph" w:customStyle="1" w:styleId="normal0">
    <w:name w:val="normal"/>
    <w:rsid w:val="00B37780"/>
    <w:pPr>
      <w:spacing w:line="276" w:lineRule="auto"/>
    </w:pPr>
    <w:rPr>
      <w:rFonts w:ascii="Arial" w:eastAsia="Arial" w:hAnsi="Arial" w:cs="Arial"/>
      <w:color w:val="000000"/>
      <w:sz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0"/>
    <w:next w:val="normal0"/>
    <w:link w:val="Heading1Char"/>
    <w:rsid w:val="00B37780"/>
    <w:pPr>
      <w:keepNext/>
      <w:keepLines/>
      <w:spacing w:before="200"/>
      <w:contextualSpacing/>
      <w:outlineLvl w:val="0"/>
    </w:pPr>
    <w:rPr>
      <w:rFonts w:ascii="Trebuchet MS" w:eastAsia="Trebuchet MS" w:hAnsi="Trebuchet MS" w:cs="Trebuchet MS"/>
      <w:sz w:val="32"/>
    </w:rPr>
  </w:style>
  <w:style w:type="paragraph" w:styleId="Heading3">
    <w:name w:val="heading 3"/>
    <w:basedOn w:val="normal0"/>
    <w:next w:val="normal0"/>
    <w:link w:val="Heading3Char"/>
    <w:rsid w:val="00B37780"/>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8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8F7"/>
    <w:rPr>
      <w:rFonts w:ascii="Lucida Grande" w:hAnsi="Lucida Grande" w:cs="Lucida Grande"/>
      <w:sz w:val="18"/>
      <w:szCs w:val="18"/>
      <w:lang w:eastAsia="en-US"/>
    </w:rPr>
  </w:style>
  <w:style w:type="table" w:styleId="TableGrid">
    <w:name w:val="Table Grid"/>
    <w:basedOn w:val="TableNormal"/>
    <w:uiPriority w:val="59"/>
    <w:rsid w:val="00633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37780"/>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B37780"/>
    <w:rPr>
      <w:rFonts w:ascii="Trebuchet MS" w:eastAsia="Trebuchet MS" w:hAnsi="Trebuchet MS" w:cs="Trebuchet MS"/>
      <w:b/>
      <w:color w:val="666666"/>
      <w:sz w:val="24"/>
      <w:lang w:eastAsia="en-US"/>
    </w:rPr>
  </w:style>
  <w:style w:type="paragraph" w:customStyle="1" w:styleId="normal0">
    <w:name w:val="normal"/>
    <w:rsid w:val="00B37780"/>
    <w:pPr>
      <w:spacing w:line="276" w:lineRule="auto"/>
    </w:pPr>
    <w:rPr>
      <w:rFonts w:ascii="Arial" w:eastAsia="Arial" w:hAnsi="Arial" w:cs="Arial"/>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900739">
      <w:bodyDiv w:val="1"/>
      <w:marLeft w:val="0"/>
      <w:marRight w:val="0"/>
      <w:marTop w:val="0"/>
      <w:marBottom w:val="0"/>
      <w:divBdr>
        <w:top w:val="none" w:sz="0" w:space="0" w:color="auto"/>
        <w:left w:val="none" w:sz="0" w:space="0" w:color="auto"/>
        <w:bottom w:val="none" w:sz="0" w:space="0" w:color="auto"/>
        <w:right w:val="none" w:sz="0" w:space="0" w:color="auto"/>
      </w:divBdr>
    </w:div>
    <w:div w:id="331227109">
      <w:bodyDiv w:val="1"/>
      <w:marLeft w:val="0"/>
      <w:marRight w:val="0"/>
      <w:marTop w:val="0"/>
      <w:marBottom w:val="0"/>
      <w:divBdr>
        <w:top w:val="none" w:sz="0" w:space="0" w:color="auto"/>
        <w:left w:val="none" w:sz="0" w:space="0" w:color="auto"/>
        <w:bottom w:val="none" w:sz="0" w:space="0" w:color="auto"/>
        <w:right w:val="none" w:sz="0" w:space="0" w:color="auto"/>
      </w:divBdr>
    </w:div>
    <w:div w:id="364716719">
      <w:bodyDiv w:val="1"/>
      <w:marLeft w:val="0"/>
      <w:marRight w:val="0"/>
      <w:marTop w:val="0"/>
      <w:marBottom w:val="0"/>
      <w:divBdr>
        <w:top w:val="none" w:sz="0" w:space="0" w:color="auto"/>
        <w:left w:val="none" w:sz="0" w:space="0" w:color="auto"/>
        <w:bottom w:val="none" w:sz="0" w:space="0" w:color="auto"/>
        <w:right w:val="none" w:sz="0" w:space="0" w:color="auto"/>
      </w:divBdr>
    </w:div>
    <w:div w:id="395515905">
      <w:bodyDiv w:val="1"/>
      <w:marLeft w:val="0"/>
      <w:marRight w:val="0"/>
      <w:marTop w:val="0"/>
      <w:marBottom w:val="0"/>
      <w:divBdr>
        <w:top w:val="none" w:sz="0" w:space="0" w:color="auto"/>
        <w:left w:val="none" w:sz="0" w:space="0" w:color="auto"/>
        <w:bottom w:val="none" w:sz="0" w:space="0" w:color="auto"/>
        <w:right w:val="none" w:sz="0" w:space="0" w:color="auto"/>
      </w:divBdr>
    </w:div>
    <w:div w:id="401611245">
      <w:bodyDiv w:val="1"/>
      <w:marLeft w:val="0"/>
      <w:marRight w:val="0"/>
      <w:marTop w:val="0"/>
      <w:marBottom w:val="0"/>
      <w:divBdr>
        <w:top w:val="none" w:sz="0" w:space="0" w:color="auto"/>
        <w:left w:val="none" w:sz="0" w:space="0" w:color="auto"/>
        <w:bottom w:val="none" w:sz="0" w:space="0" w:color="auto"/>
        <w:right w:val="none" w:sz="0" w:space="0" w:color="auto"/>
      </w:divBdr>
    </w:div>
    <w:div w:id="489056680">
      <w:bodyDiv w:val="1"/>
      <w:marLeft w:val="0"/>
      <w:marRight w:val="0"/>
      <w:marTop w:val="0"/>
      <w:marBottom w:val="0"/>
      <w:divBdr>
        <w:top w:val="none" w:sz="0" w:space="0" w:color="auto"/>
        <w:left w:val="none" w:sz="0" w:space="0" w:color="auto"/>
        <w:bottom w:val="none" w:sz="0" w:space="0" w:color="auto"/>
        <w:right w:val="none" w:sz="0" w:space="0" w:color="auto"/>
      </w:divBdr>
    </w:div>
    <w:div w:id="557546967">
      <w:bodyDiv w:val="1"/>
      <w:marLeft w:val="0"/>
      <w:marRight w:val="0"/>
      <w:marTop w:val="0"/>
      <w:marBottom w:val="0"/>
      <w:divBdr>
        <w:top w:val="none" w:sz="0" w:space="0" w:color="auto"/>
        <w:left w:val="none" w:sz="0" w:space="0" w:color="auto"/>
        <w:bottom w:val="none" w:sz="0" w:space="0" w:color="auto"/>
        <w:right w:val="none" w:sz="0" w:space="0" w:color="auto"/>
      </w:divBdr>
    </w:div>
    <w:div w:id="610015735">
      <w:bodyDiv w:val="1"/>
      <w:marLeft w:val="0"/>
      <w:marRight w:val="0"/>
      <w:marTop w:val="0"/>
      <w:marBottom w:val="0"/>
      <w:divBdr>
        <w:top w:val="none" w:sz="0" w:space="0" w:color="auto"/>
        <w:left w:val="none" w:sz="0" w:space="0" w:color="auto"/>
        <w:bottom w:val="none" w:sz="0" w:space="0" w:color="auto"/>
        <w:right w:val="none" w:sz="0" w:space="0" w:color="auto"/>
      </w:divBdr>
    </w:div>
    <w:div w:id="652296729">
      <w:bodyDiv w:val="1"/>
      <w:marLeft w:val="0"/>
      <w:marRight w:val="0"/>
      <w:marTop w:val="0"/>
      <w:marBottom w:val="0"/>
      <w:divBdr>
        <w:top w:val="none" w:sz="0" w:space="0" w:color="auto"/>
        <w:left w:val="none" w:sz="0" w:space="0" w:color="auto"/>
        <w:bottom w:val="none" w:sz="0" w:space="0" w:color="auto"/>
        <w:right w:val="none" w:sz="0" w:space="0" w:color="auto"/>
      </w:divBdr>
    </w:div>
    <w:div w:id="695618160">
      <w:bodyDiv w:val="1"/>
      <w:marLeft w:val="0"/>
      <w:marRight w:val="0"/>
      <w:marTop w:val="0"/>
      <w:marBottom w:val="0"/>
      <w:divBdr>
        <w:top w:val="none" w:sz="0" w:space="0" w:color="auto"/>
        <w:left w:val="none" w:sz="0" w:space="0" w:color="auto"/>
        <w:bottom w:val="none" w:sz="0" w:space="0" w:color="auto"/>
        <w:right w:val="none" w:sz="0" w:space="0" w:color="auto"/>
      </w:divBdr>
    </w:div>
    <w:div w:id="1001735612">
      <w:bodyDiv w:val="1"/>
      <w:marLeft w:val="0"/>
      <w:marRight w:val="0"/>
      <w:marTop w:val="0"/>
      <w:marBottom w:val="0"/>
      <w:divBdr>
        <w:top w:val="none" w:sz="0" w:space="0" w:color="auto"/>
        <w:left w:val="none" w:sz="0" w:space="0" w:color="auto"/>
        <w:bottom w:val="none" w:sz="0" w:space="0" w:color="auto"/>
        <w:right w:val="none" w:sz="0" w:space="0" w:color="auto"/>
      </w:divBdr>
    </w:div>
    <w:div w:id="1198161185">
      <w:bodyDiv w:val="1"/>
      <w:marLeft w:val="0"/>
      <w:marRight w:val="0"/>
      <w:marTop w:val="0"/>
      <w:marBottom w:val="0"/>
      <w:divBdr>
        <w:top w:val="none" w:sz="0" w:space="0" w:color="auto"/>
        <w:left w:val="none" w:sz="0" w:space="0" w:color="auto"/>
        <w:bottom w:val="none" w:sz="0" w:space="0" w:color="auto"/>
        <w:right w:val="none" w:sz="0" w:space="0" w:color="auto"/>
      </w:divBdr>
    </w:div>
    <w:div w:id="1216694617">
      <w:bodyDiv w:val="1"/>
      <w:marLeft w:val="0"/>
      <w:marRight w:val="0"/>
      <w:marTop w:val="0"/>
      <w:marBottom w:val="0"/>
      <w:divBdr>
        <w:top w:val="none" w:sz="0" w:space="0" w:color="auto"/>
        <w:left w:val="none" w:sz="0" w:space="0" w:color="auto"/>
        <w:bottom w:val="none" w:sz="0" w:space="0" w:color="auto"/>
        <w:right w:val="none" w:sz="0" w:space="0" w:color="auto"/>
      </w:divBdr>
    </w:div>
    <w:div w:id="1312170763">
      <w:bodyDiv w:val="1"/>
      <w:marLeft w:val="0"/>
      <w:marRight w:val="0"/>
      <w:marTop w:val="0"/>
      <w:marBottom w:val="0"/>
      <w:divBdr>
        <w:top w:val="none" w:sz="0" w:space="0" w:color="auto"/>
        <w:left w:val="none" w:sz="0" w:space="0" w:color="auto"/>
        <w:bottom w:val="none" w:sz="0" w:space="0" w:color="auto"/>
        <w:right w:val="none" w:sz="0" w:space="0" w:color="auto"/>
      </w:divBdr>
    </w:div>
    <w:div w:id="1495954064">
      <w:bodyDiv w:val="1"/>
      <w:marLeft w:val="0"/>
      <w:marRight w:val="0"/>
      <w:marTop w:val="0"/>
      <w:marBottom w:val="0"/>
      <w:divBdr>
        <w:top w:val="none" w:sz="0" w:space="0" w:color="auto"/>
        <w:left w:val="none" w:sz="0" w:space="0" w:color="auto"/>
        <w:bottom w:val="none" w:sz="0" w:space="0" w:color="auto"/>
        <w:right w:val="none" w:sz="0" w:space="0" w:color="auto"/>
      </w:divBdr>
    </w:div>
    <w:div w:id="19541654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4457</Words>
  <Characters>25411</Characters>
  <Application>Microsoft Macintosh Word</Application>
  <DocSecurity>0</DocSecurity>
  <Lines>211</Lines>
  <Paragraphs>59</Paragraphs>
  <ScaleCrop>false</ScaleCrop>
  <Company/>
  <LinksUpToDate>false</LinksUpToDate>
  <CharactersWithSpaces>29809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Mary Mccullough</cp:lastModifiedBy>
  <cp:revision>2</cp:revision>
  <dcterms:created xsi:type="dcterms:W3CDTF">2015-08-16T12:24:00Z</dcterms:created>
  <dcterms:modified xsi:type="dcterms:W3CDTF">2015-08-16T12:24:00Z</dcterms:modified>
</cp:coreProperties>
</file>