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96C4C" w14:textId="788C583A" w:rsidR="00964502" w:rsidRDefault="000B7F43" w:rsidP="00964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B82B6B3" wp14:editId="60503262">
            <wp:simplePos x="0" y="0"/>
            <wp:positionH relativeFrom="column">
              <wp:posOffset>2794635</wp:posOffset>
            </wp:positionH>
            <wp:positionV relativeFrom="paragraph">
              <wp:posOffset>-683260</wp:posOffset>
            </wp:positionV>
            <wp:extent cx="3657600" cy="1752600"/>
            <wp:effectExtent l="0" t="0" r="0" b="0"/>
            <wp:wrapSquare wrapText="bothSides"/>
            <wp:docPr id="2" name="Picture 2" descr="Macintosh HD:Users:teacher:Desktop:Module Twelve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t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9DE19AE" wp14:editId="2B5B1563">
            <wp:simplePos x="0" y="0"/>
            <wp:positionH relativeFrom="column">
              <wp:posOffset>-862965</wp:posOffset>
            </wp:positionH>
            <wp:positionV relativeFrom="paragraph">
              <wp:posOffset>-683260</wp:posOffset>
            </wp:positionV>
            <wp:extent cx="3657600" cy="1752600"/>
            <wp:effectExtent l="0" t="0" r="0" b="0"/>
            <wp:wrapSquare wrapText="bothSides"/>
            <wp:docPr id="1" name="Picture 1" descr="Macintosh HD:Users:teacher:Desktop:Module Twelve:t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ta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0D13" w14:textId="006A3F24" w:rsidR="00CB7C6A" w:rsidRDefault="000B7F43" w:rsidP="0060757C">
      <w:pPr>
        <w:rPr>
          <w:rFonts w:ascii="Arial" w:eastAsia="Times New Roman" w:hAnsi="Arial" w:cs="Arial"/>
          <w:sz w:val="22"/>
          <w:szCs w:val="22"/>
        </w:rPr>
      </w:pPr>
      <w:r>
        <w:rPr>
          <w:rFonts w:ascii="Engravers MT" w:hAnsi="Engravers MT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DEDDE" wp14:editId="63BC0314">
                <wp:simplePos x="0" y="0"/>
                <wp:positionH relativeFrom="column">
                  <wp:posOffset>1194435</wp:posOffset>
                </wp:positionH>
                <wp:positionV relativeFrom="paragraph">
                  <wp:posOffset>29845</wp:posOffset>
                </wp:positionV>
                <wp:extent cx="3937635" cy="5467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B8FC" w14:textId="42C3CD52" w:rsidR="00656CC3" w:rsidRPr="00E50684" w:rsidRDefault="00B4077A">
                            <w:pPr>
                              <w:rPr>
                                <w:rFonts w:ascii="Geneva" w:hAnsi="Geneva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neva" w:hAnsi="Geneva" w:cs="Helvetic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>African Art</w:t>
                            </w:r>
                            <w:r w:rsidR="00656CC3" w:rsidRPr="00E50684">
                              <w:rPr>
                                <w:rFonts w:ascii="Geneva" w:hAnsi="Geneva" w:cs="Helvetica"/>
                                <w:color w:val="000000" w:themeColor="text1"/>
                                <w:sz w:val="48"/>
                                <w:szCs w:val="48"/>
                                <w:lang w:eastAsia="ja-JP"/>
                              </w:rPr>
                              <w:t xml:space="preserve"> Module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94.05pt;margin-top:2.35pt;width:310.0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VgM4CAAAO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" filled="f" stroked="f">
                <v:textbox>
                  <w:txbxContent>
                    <w:p w14:paraId="6D5FB8FC" w14:textId="42C3CD52" w:rsidR="00656CC3" w:rsidRPr="00E50684" w:rsidRDefault="00B4077A">
                      <w:pPr>
                        <w:rPr>
                          <w:rFonts w:ascii="Geneva" w:hAnsi="Geneva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Geneva" w:hAnsi="Geneva" w:cs="Helvetic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>African Art</w:t>
                      </w:r>
                      <w:r w:rsidR="00656CC3" w:rsidRPr="00E50684">
                        <w:rPr>
                          <w:rFonts w:ascii="Geneva" w:hAnsi="Geneva" w:cs="Helvetica"/>
                          <w:color w:val="000000" w:themeColor="text1"/>
                          <w:sz w:val="48"/>
                          <w:szCs w:val="48"/>
                          <w:lang w:eastAsia="ja-JP"/>
                        </w:rPr>
                        <w:t xml:space="preserve"> Module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21D37" w14:textId="2D75257B" w:rsidR="0060757C" w:rsidRDefault="00A7776C" w:rsidP="00B4077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52562C28" w14:textId="78055010" w:rsidR="00516F44" w:rsidRDefault="00516F44" w:rsidP="00B4077A">
      <w:pPr>
        <w:rPr>
          <w:rFonts w:ascii="Arial" w:eastAsia="Times New Roman" w:hAnsi="Arial" w:cs="Arial"/>
          <w:sz w:val="22"/>
          <w:szCs w:val="22"/>
        </w:rPr>
      </w:pPr>
    </w:p>
    <w:p w14:paraId="4EE8C90E" w14:textId="50348746" w:rsidR="00516F44" w:rsidRPr="00516F44" w:rsidRDefault="00516F44" w:rsidP="00B4077A">
      <w:pPr>
        <w:rPr>
          <w:rFonts w:asciiTheme="majorHAnsi" w:hAnsiTheme="majorHAnsi"/>
          <w:sz w:val="22"/>
          <w:szCs w:val="22"/>
        </w:rPr>
      </w:pPr>
    </w:p>
    <w:p w14:paraId="74E1EF9D" w14:textId="77777777" w:rsidR="00516F44" w:rsidRPr="00516F44" w:rsidRDefault="00516F44" w:rsidP="00516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nion Pro"/>
          <w:color w:val="1A1818"/>
          <w:sz w:val="22"/>
          <w:szCs w:val="22"/>
          <w:lang w:eastAsia="ja-JP"/>
        </w:rPr>
      </w:pPr>
      <w:r w:rsidRPr="00516F44">
        <w:rPr>
          <w:rFonts w:asciiTheme="majorHAnsi" w:hAnsiTheme="majorHAnsi" w:cs="Minion Pro"/>
          <w:color w:val="1A1818"/>
          <w:sz w:val="22"/>
          <w:szCs w:val="22"/>
          <w:lang w:eastAsia="ja-JP"/>
        </w:rPr>
        <w:t>Lukasa (memory board). Mbudye Society, Luba peoples (Democratic Republic of the</w:t>
      </w:r>
    </w:p>
    <w:p w14:paraId="1AB25E10" w14:textId="77777777" w:rsidR="00516F44" w:rsidRPr="00516F44" w:rsidRDefault="00516F44" w:rsidP="00516F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nion Pro"/>
          <w:color w:val="1A1818"/>
          <w:sz w:val="22"/>
          <w:szCs w:val="22"/>
          <w:lang w:eastAsia="ja-JP"/>
        </w:rPr>
      </w:pPr>
      <w:r w:rsidRPr="00516F44">
        <w:rPr>
          <w:rFonts w:asciiTheme="majorHAnsi" w:hAnsiTheme="majorHAnsi" w:cs="Minion Pro"/>
          <w:color w:val="1A1818"/>
          <w:sz w:val="22"/>
          <w:szCs w:val="22"/>
          <w:lang w:eastAsia="ja-JP"/>
        </w:rPr>
        <w:t xml:space="preserve">Congo). c. 19th to 20th century C.E. Wood, beads, and metal. </w:t>
      </w:r>
    </w:p>
    <w:p w14:paraId="169049EC" w14:textId="7EDD7530" w:rsidR="00656CC3" w:rsidRDefault="00547C30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4DF9EBB" wp14:editId="10E5AA8D">
            <wp:simplePos x="0" y="0"/>
            <wp:positionH relativeFrom="column">
              <wp:posOffset>965835</wp:posOffset>
            </wp:positionH>
            <wp:positionV relativeFrom="paragraph">
              <wp:posOffset>64770</wp:posOffset>
            </wp:positionV>
            <wp:extent cx="3251835" cy="2521585"/>
            <wp:effectExtent l="0" t="0" r="0" b="0"/>
            <wp:wrapSquare wrapText="bothSides"/>
            <wp:docPr id="3" name="Picture 3" descr="Macintosh HD:Users:teacher:Desktop:Module Twelve:luk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Twelve:luka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B2D5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68975E3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27C5D81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81C081D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67009E4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7AC7DBB5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6763F43F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009E0B81" w14:textId="77777777" w:rsidR="00656CC3" w:rsidRDefault="00656CC3" w:rsidP="009A5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55CC9D4B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25BB1752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157A6CCC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14AC96F1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3C27644F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4E3FEC7C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05603D52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581D3852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74069134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3AFD7BEA" w14:textId="77777777" w:rsidR="00547C30" w:rsidRDefault="00547C30" w:rsidP="00A66A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</w:p>
    <w:p w14:paraId="6AD9F2B0" w14:textId="77777777" w:rsidR="00547C30" w:rsidRDefault="00656CC3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  <w:r w:rsidRPr="00656CC3">
        <w:rPr>
          <w:rFonts w:ascii="Arial" w:hAnsi="Arial" w:cs="Arial"/>
          <w:color w:val="1A1818"/>
          <w:sz w:val="18"/>
          <w:szCs w:val="18"/>
          <w:lang w:eastAsia="ja-JP"/>
        </w:rPr>
        <w:t>Image Citation:</w:t>
      </w:r>
      <w:r>
        <w:rPr>
          <w:rFonts w:ascii="Arial" w:hAnsi="Arial" w:cs="Arial"/>
          <w:color w:val="1A1818"/>
          <w:sz w:val="18"/>
          <w:szCs w:val="18"/>
          <w:lang w:eastAsia="ja-JP"/>
        </w:rPr>
        <w:t xml:space="preserve">  </w:t>
      </w:r>
      <w:r w:rsidR="00547C30" w:rsidRPr="00547C30">
        <w:rPr>
          <w:rFonts w:ascii="Arial" w:hAnsi="Arial" w:cs="Arial"/>
          <w:color w:val="1A1818"/>
          <w:sz w:val="18"/>
          <w:szCs w:val="18"/>
          <w:lang w:eastAsia="ja-JP"/>
        </w:rPr>
        <w:t xml:space="preserve">"Brooklyn Museum 76.20.4 Lukasa Memory Board" </w:t>
      </w:r>
    </w:p>
    <w:p w14:paraId="4879AC43" w14:textId="464030F7" w:rsidR="00547C30" w:rsidRPr="00547C30" w:rsidRDefault="00547C30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18"/>
          <w:szCs w:val="18"/>
          <w:lang w:eastAsia="ja-JP"/>
        </w:rPr>
      </w:pPr>
      <w:r w:rsidRPr="00547C30">
        <w:rPr>
          <w:rFonts w:ascii="Arial" w:hAnsi="Arial" w:cs="Arial"/>
          <w:color w:val="1A1818"/>
          <w:sz w:val="18"/>
          <w:szCs w:val="18"/>
          <w:lang w:eastAsia="ja-JP"/>
        </w:rPr>
        <w:t>by Brooklyn Museum. Licensed under CC BY 3.0 via Wikimedia Commons - http://commons.wikimedia.org/wiki/</w:t>
      </w:r>
    </w:p>
    <w:p w14:paraId="68F9FD93" w14:textId="41CBF4C3" w:rsidR="00656CC3" w:rsidRDefault="00656CC3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CABF1B6" w14:textId="7601C622" w:rsidR="00547C30" w:rsidRPr="003602A4" w:rsidRDefault="00656CC3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color w:val="1A1818"/>
          <w:sz w:val="22"/>
          <w:szCs w:val="22"/>
          <w:lang w:eastAsia="ja-JP"/>
        </w:rPr>
        <w:tab/>
      </w:r>
    </w:p>
    <w:p w14:paraId="77775106" w14:textId="77777777" w:rsidR="00343695" w:rsidRDefault="00343695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color w:val="1A1818"/>
          <w:sz w:val="22"/>
          <w:szCs w:val="22"/>
          <w:lang w:eastAsia="ja-JP"/>
        </w:rPr>
        <w:tab/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Lukasas are wooden memory boards covered with complex designs used by Luba people. Luba are a Bantu-speaking people of Central Africa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 xml:space="preserve">in the 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>corner of what is today known as the Democratic Republic of the Congo (DRC)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.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 Today, Luba maintain their cultural identity while they engage in modern economic, political, and social development. They use beads and incised designs on lukasa memory boards to preserve their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history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. </w:t>
      </w:r>
    </w:p>
    <w:p w14:paraId="0D1D8F9A" w14:textId="70429DA8" w:rsidR="00547C30" w:rsidRPr="00547C30" w:rsidRDefault="00343695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color w:val="1A1818"/>
          <w:sz w:val="22"/>
          <w:szCs w:val="22"/>
          <w:lang w:eastAsia="ja-JP"/>
        </w:rPr>
        <w:tab/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Usually a geometric pattern is carved onto the lukasa's sides and exterior surface while the interior surface is covered with a combination of beads, shells, or other materials. For people who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can “read” a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 lukasa, the beaded patterns and carved designs tell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a narrative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 of </w:t>
      </w:r>
      <w:r>
        <w:rPr>
          <w:rFonts w:ascii="Arial" w:hAnsi="Arial" w:cs="Arial"/>
          <w:color w:val="1A1818"/>
          <w:sz w:val="22"/>
          <w:szCs w:val="22"/>
          <w:lang w:eastAsia="ja-JP"/>
        </w:rPr>
        <w:t xml:space="preserve">the </w:t>
      </w:r>
      <w:r w:rsidRPr="00547C30">
        <w:rPr>
          <w:rFonts w:ascii="Arial" w:hAnsi="Arial" w:cs="Arial"/>
          <w:color w:val="1A1818"/>
          <w:sz w:val="22"/>
          <w:szCs w:val="22"/>
          <w:lang w:eastAsia="ja-JP"/>
        </w:rPr>
        <w:t>chiefdom’s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 history, including its government, geography, major events, importan</w:t>
      </w:r>
      <w:r>
        <w:rPr>
          <w:rFonts w:ascii="Arial" w:hAnsi="Arial" w:cs="Arial"/>
          <w:color w:val="1A1818"/>
          <w:sz w:val="22"/>
          <w:szCs w:val="22"/>
          <w:lang w:eastAsia="ja-JP"/>
        </w:rPr>
        <w:t>t people, and religious beliefs (Primary Sources).</w:t>
      </w:r>
    </w:p>
    <w:p w14:paraId="7BA13D31" w14:textId="68E24560" w:rsidR="009A55D8" w:rsidRDefault="00343695" w:rsidP="00547C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  <w:r>
        <w:rPr>
          <w:rFonts w:ascii="Arial" w:hAnsi="Arial" w:cs="Arial"/>
          <w:color w:val="1A1818"/>
          <w:sz w:val="22"/>
          <w:szCs w:val="22"/>
          <w:lang w:eastAsia="ja-JP"/>
        </w:rPr>
        <w:tab/>
      </w:r>
      <w:r w:rsidR="00775CE1" w:rsidRPr="00547C30">
        <w:rPr>
          <w:rFonts w:ascii="Arial" w:hAnsi="Arial" w:cs="Arial"/>
          <w:color w:val="1A1818"/>
          <w:sz w:val="22"/>
          <w:szCs w:val="22"/>
          <w:lang w:eastAsia="ja-JP"/>
        </w:rPr>
        <w:t>Members of Mbudye, a society of revered men and women who undergo a long education to interpret the lukasa’s surfaces</w:t>
      </w:r>
      <w:r w:rsidR="00775CE1">
        <w:rPr>
          <w:rFonts w:ascii="Arial" w:hAnsi="Arial" w:cs="Arial"/>
          <w:color w:val="1A1818"/>
          <w:sz w:val="22"/>
          <w:szCs w:val="22"/>
          <w:lang w:eastAsia="ja-JP"/>
        </w:rPr>
        <w:t xml:space="preserve">, are the sole readers of the artifact. 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 With training, they can interpret not only the obvious meanings but also the information encoded in the lukasa's patterns.</w:t>
      </w:r>
      <w:r w:rsidR="00775CE1">
        <w:rPr>
          <w:rFonts w:ascii="Arial" w:hAnsi="Arial" w:cs="Arial"/>
          <w:color w:val="1A1818"/>
          <w:sz w:val="22"/>
          <w:szCs w:val="22"/>
          <w:lang w:eastAsia="ja-JP"/>
        </w:rPr>
        <w:t xml:space="preserve"> 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Mbudye members use lukasas to explain kingship, and 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lastRenderedPageBreak/>
        <w:t xml:space="preserve">tell about the lives and contributions of particular authorities. Mbudye </w:t>
      </w:r>
      <w:r w:rsidR="00775CE1">
        <w:rPr>
          <w:rFonts w:ascii="Arial" w:hAnsi="Arial" w:cs="Arial"/>
          <w:color w:val="1A1818"/>
          <w:sz w:val="22"/>
          <w:szCs w:val="22"/>
          <w:lang w:eastAsia="ja-JP"/>
        </w:rPr>
        <w:t xml:space="preserve">try to 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>apply their</w:t>
      </w:r>
      <w:r w:rsidR="00775CE1">
        <w:rPr>
          <w:rFonts w:ascii="Arial" w:hAnsi="Arial" w:cs="Arial"/>
          <w:color w:val="1A1818"/>
          <w:sz w:val="22"/>
          <w:szCs w:val="22"/>
          <w:lang w:eastAsia="ja-JP"/>
        </w:rPr>
        <w:t xml:space="preserve"> knowledge of the past to help</w:t>
      </w:r>
      <w:r w:rsidR="00547C30" w:rsidRPr="00547C30">
        <w:rPr>
          <w:rFonts w:ascii="Arial" w:hAnsi="Arial" w:cs="Arial"/>
          <w:color w:val="1A1818"/>
          <w:sz w:val="22"/>
          <w:szCs w:val="22"/>
          <w:lang w:eastAsia="ja-JP"/>
        </w:rPr>
        <w:t xml:space="preserve"> unde</w:t>
      </w:r>
      <w:r w:rsidR="00A56638">
        <w:rPr>
          <w:rFonts w:ascii="Arial" w:hAnsi="Arial" w:cs="Arial"/>
          <w:color w:val="1A1818"/>
          <w:sz w:val="22"/>
          <w:szCs w:val="22"/>
          <w:lang w:eastAsia="ja-JP"/>
        </w:rPr>
        <w:t>rstand and solve current issues (Primary Sources).</w:t>
      </w:r>
      <w:bookmarkStart w:id="0" w:name="_GoBack"/>
      <w:bookmarkEnd w:id="0"/>
    </w:p>
    <w:p w14:paraId="4A9E757E" w14:textId="77777777" w:rsidR="00964502" w:rsidRDefault="00964502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1A1818"/>
          <w:sz w:val="22"/>
          <w:szCs w:val="22"/>
          <w:lang w:eastAsia="ja-JP"/>
        </w:rPr>
      </w:pPr>
    </w:p>
    <w:p w14:paraId="2548964F" w14:textId="654A39CB" w:rsidR="0018234D" w:rsidRPr="003663CC" w:rsidRDefault="003663CC" w:rsidP="00480C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663CC">
        <w:rPr>
          <w:rFonts w:ascii="Arial" w:hAnsi="Arial" w:cs="Arial"/>
          <w:color w:val="000000" w:themeColor="text1"/>
          <w:sz w:val="22"/>
          <w:szCs w:val="22"/>
        </w:rPr>
        <w:t>Citations:</w:t>
      </w:r>
    </w:p>
    <w:p w14:paraId="706807F5" w14:textId="77777777" w:rsidR="008612A8" w:rsidRDefault="008612A8" w:rsidP="005932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AD8CC4B" w14:textId="77777777" w:rsidR="0082571F" w:rsidRPr="0082571F" w:rsidRDefault="0082571F" w:rsidP="00825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2571F">
        <w:rPr>
          <w:rFonts w:ascii="Arial" w:hAnsi="Arial" w:cs="Arial"/>
          <w:color w:val="000000" w:themeColor="text1"/>
          <w:sz w:val="22"/>
          <w:szCs w:val="22"/>
        </w:rPr>
        <w:t>"Preserving Culture and History in Africa   Tags: Africa, Curriculum, Democratic Republic of the Congo, Ethiopia, Folktales, Mali, Primary Source World, Primary Sources, Talking Drums, West Africa  ." </w:t>
      </w:r>
      <w:r w:rsidRPr="0082571F">
        <w:rPr>
          <w:rFonts w:ascii="Arial" w:hAnsi="Arial" w:cs="Arial"/>
          <w:i/>
          <w:iCs/>
          <w:color w:val="000000" w:themeColor="text1"/>
          <w:sz w:val="22"/>
          <w:szCs w:val="22"/>
        </w:rPr>
        <w:t>Home</w:t>
      </w:r>
      <w:r w:rsidRPr="0082571F">
        <w:rPr>
          <w:rFonts w:ascii="Arial" w:hAnsi="Arial" w:cs="Arial"/>
          <w:color w:val="000000" w:themeColor="text1"/>
          <w:sz w:val="22"/>
          <w:szCs w:val="22"/>
        </w:rPr>
        <w:t>. Web. 2 Mar. 2015. &lt;http://resources.primarysource.org/content.php?pid=144239&amp;sid=1226875&gt;.</w:t>
      </w:r>
    </w:p>
    <w:p w14:paraId="67234EA3" w14:textId="429FE31E" w:rsidR="008612A8" w:rsidRPr="003663CC" w:rsidRDefault="008612A8" w:rsidP="008257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8612A8" w:rsidRPr="003663CC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A8F"/>
    <w:multiLevelType w:val="multilevel"/>
    <w:tmpl w:val="CD0E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2B"/>
    <w:rsid w:val="000953BA"/>
    <w:rsid w:val="000B7F43"/>
    <w:rsid w:val="000D2BC1"/>
    <w:rsid w:val="00157F0E"/>
    <w:rsid w:val="00161135"/>
    <w:rsid w:val="0016534C"/>
    <w:rsid w:val="0018234D"/>
    <w:rsid w:val="001B3C35"/>
    <w:rsid w:val="001D6DDC"/>
    <w:rsid w:val="00206CB2"/>
    <w:rsid w:val="00297079"/>
    <w:rsid w:val="00331F09"/>
    <w:rsid w:val="00336323"/>
    <w:rsid w:val="00343695"/>
    <w:rsid w:val="003602A4"/>
    <w:rsid w:val="003663CC"/>
    <w:rsid w:val="00480C14"/>
    <w:rsid w:val="00481A3F"/>
    <w:rsid w:val="00491684"/>
    <w:rsid w:val="004F272B"/>
    <w:rsid w:val="00516F44"/>
    <w:rsid w:val="00547A7B"/>
    <w:rsid w:val="00547C30"/>
    <w:rsid w:val="0058246E"/>
    <w:rsid w:val="0059321A"/>
    <w:rsid w:val="005F0249"/>
    <w:rsid w:val="0060757C"/>
    <w:rsid w:val="00641FFF"/>
    <w:rsid w:val="00656CC3"/>
    <w:rsid w:val="00664136"/>
    <w:rsid w:val="0067580F"/>
    <w:rsid w:val="006A04AD"/>
    <w:rsid w:val="00704483"/>
    <w:rsid w:val="0072318A"/>
    <w:rsid w:val="00775CE1"/>
    <w:rsid w:val="007956DB"/>
    <w:rsid w:val="007C144B"/>
    <w:rsid w:val="0082571F"/>
    <w:rsid w:val="00841275"/>
    <w:rsid w:val="008612A8"/>
    <w:rsid w:val="00896A74"/>
    <w:rsid w:val="008C78AC"/>
    <w:rsid w:val="00964502"/>
    <w:rsid w:val="00984EAD"/>
    <w:rsid w:val="009A55D8"/>
    <w:rsid w:val="00A07D63"/>
    <w:rsid w:val="00A32C09"/>
    <w:rsid w:val="00A56638"/>
    <w:rsid w:val="00A66A07"/>
    <w:rsid w:val="00A7776C"/>
    <w:rsid w:val="00A91FCE"/>
    <w:rsid w:val="00AD1A5D"/>
    <w:rsid w:val="00B01DEE"/>
    <w:rsid w:val="00B05290"/>
    <w:rsid w:val="00B34386"/>
    <w:rsid w:val="00B4077A"/>
    <w:rsid w:val="00C019CE"/>
    <w:rsid w:val="00C02DFA"/>
    <w:rsid w:val="00C25760"/>
    <w:rsid w:val="00C64C55"/>
    <w:rsid w:val="00C659C3"/>
    <w:rsid w:val="00C879B6"/>
    <w:rsid w:val="00CB7C6A"/>
    <w:rsid w:val="00D917C9"/>
    <w:rsid w:val="00E12AFA"/>
    <w:rsid w:val="00E16E48"/>
    <w:rsid w:val="00E36CA7"/>
    <w:rsid w:val="00E50684"/>
    <w:rsid w:val="00EB6DD5"/>
    <w:rsid w:val="00EC13AA"/>
    <w:rsid w:val="00F254BD"/>
    <w:rsid w:val="00F5076B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C50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823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234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23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8234D"/>
  </w:style>
  <w:style w:type="character" w:styleId="Hyperlink">
    <w:name w:val="Hyperlink"/>
    <w:basedOn w:val="DefaultParagraphFont"/>
    <w:uiPriority w:val="99"/>
    <w:unhideWhenUsed/>
    <w:rsid w:val="0018234D"/>
    <w:rPr>
      <w:color w:val="0000FF"/>
      <w:u w:val="single"/>
    </w:rPr>
  </w:style>
  <w:style w:type="character" w:customStyle="1" w:styleId="unicode">
    <w:name w:val="unicode"/>
    <w:basedOn w:val="DefaultParagraphFont"/>
    <w:rsid w:val="0018234D"/>
  </w:style>
  <w:style w:type="character" w:customStyle="1" w:styleId="ipa">
    <w:name w:val="ipa"/>
    <w:basedOn w:val="DefaultParagraphFont"/>
    <w:rsid w:val="0018234D"/>
  </w:style>
  <w:style w:type="character" w:customStyle="1" w:styleId="toctoggle">
    <w:name w:val="toctoggle"/>
    <w:basedOn w:val="DefaultParagraphFont"/>
    <w:rsid w:val="0018234D"/>
  </w:style>
  <w:style w:type="character" w:customStyle="1" w:styleId="tocnumber">
    <w:name w:val="tocnumber"/>
    <w:basedOn w:val="DefaultParagraphFont"/>
    <w:rsid w:val="0018234D"/>
  </w:style>
  <w:style w:type="character" w:customStyle="1" w:styleId="toctext">
    <w:name w:val="toctext"/>
    <w:basedOn w:val="DefaultParagraphFont"/>
    <w:rsid w:val="0018234D"/>
  </w:style>
  <w:style w:type="character" w:customStyle="1" w:styleId="mw-headline">
    <w:name w:val="mw-headline"/>
    <w:basedOn w:val="DefaultParagraphFont"/>
    <w:rsid w:val="0018234D"/>
  </w:style>
  <w:style w:type="character" w:customStyle="1" w:styleId="mw-editsection">
    <w:name w:val="mw-editsection"/>
    <w:basedOn w:val="DefaultParagraphFont"/>
    <w:rsid w:val="0018234D"/>
  </w:style>
  <w:style w:type="character" w:customStyle="1" w:styleId="mw-editsection-bracket">
    <w:name w:val="mw-editsection-bracket"/>
    <w:basedOn w:val="DefaultParagraphFont"/>
    <w:rsid w:val="001823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18234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D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FA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234D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23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8234D"/>
  </w:style>
  <w:style w:type="character" w:styleId="Hyperlink">
    <w:name w:val="Hyperlink"/>
    <w:basedOn w:val="DefaultParagraphFont"/>
    <w:uiPriority w:val="99"/>
    <w:unhideWhenUsed/>
    <w:rsid w:val="0018234D"/>
    <w:rPr>
      <w:color w:val="0000FF"/>
      <w:u w:val="single"/>
    </w:rPr>
  </w:style>
  <w:style w:type="character" w:customStyle="1" w:styleId="unicode">
    <w:name w:val="unicode"/>
    <w:basedOn w:val="DefaultParagraphFont"/>
    <w:rsid w:val="0018234D"/>
  </w:style>
  <w:style w:type="character" w:customStyle="1" w:styleId="ipa">
    <w:name w:val="ipa"/>
    <w:basedOn w:val="DefaultParagraphFont"/>
    <w:rsid w:val="0018234D"/>
  </w:style>
  <w:style w:type="character" w:customStyle="1" w:styleId="toctoggle">
    <w:name w:val="toctoggle"/>
    <w:basedOn w:val="DefaultParagraphFont"/>
    <w:rsid w:val="0018234D"/>
  </w:style>
  <w:style w:type="character" w:customStyle="1" w:styleId="tocnumber">
    <w:name w:val="tocnumber"/>
    <w:basedOn w:val="DefaultParagraphFont"/>
    <w:rsid w:val="0018234D"/>
  </w:style>
  <w:style w:type="character" w:customStyle="1" w:styleId="toctext">
    <w:name w:val="toctext"/>
    <w:basedOn w:val="DefaultParagraphFont"/>
    <w:rsid w:val="0018234D"/>
  </w:style>
  <w:style w:type="character" w:customStyle="1" w:styleId="mw-headline">
    <w:name w:val="mw-headline"/>
    <w:basedOn w:val="DefaultParagraphFont"/>
    <w:rsid w:val="0018234D"/>
  </w:style>
  <w:style w:type="character" w:customStyle="1" w:styleId="mw-editsection">
    <w:name w:val="mw-editsection"/>
    <w:basedOn w:val="DefaultParagraphFont"/>
    <w:rsid w:val="0018234D"/>
  </w:style>
  <w:style w:type="character" w:customStyle="1" w:styleId="mw-editsection-bracket">
    <w:name w:val="mw-editsection-bracket"/>
    <w:basedOn w:val="DefaultParagraphFont"/>
    <w:rsid w:val="0018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61432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144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72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305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CD4E8-24C1-3D42-96B1-F29A14B9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9</cp:revision>
  <dcterms:created xsi:type="dcterms:W3CDTF">2015-03-01T21:22:00Z</dcterms:created>
  <dcterms:modified xsi:type="dcterms:W3CDTF">2015-03-02T00:38:00Z</dcterms:modified>
</cp:coreProperties>
</file>