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2F041" w14:textId="4D44008A" w:rsidR="002152A7" w:rsidRPr="00530A4B" w:rsidRDefault="002152A7" w:rsidP="002C4E73">
      <w:pPr>
        <w:rPr>
          <w:rFonts w:ascii="Arial" w:eastAsia="Times New Roman" w:hAnsi="Arial" w:cs="Arial"/>
          <w:sz w:val="22"/>
          <w:szCs w:val="22"/>
        </w:rPr>
      </w:pPr>
      <w:r w:rsidRPr="00530A4B"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4CB27D4" wp14:editId="5A2CADC8">
            <wp:simplePos x="0" y="0"/>
            <wp:positionH relativeFrom="column">
              <wp:posOffset>1880235</wp:posOffset>
            </wp:positionH>
            <wp:positionV relativeFrom="paragraph">
              <wp:posOffset>-810260</wp:posOffset>
            </wp:positionV>
            <wp:extent cx="4524375" cy="1612900"/>
            <wp:effectExtent l="0" t="0" r="0" b="12700"/>
            <wp:wrapSquare wrapText="bothSides"/>
            <wp:docPr id="2" name="Picture 2" descr="Macintosh HD:private:var:folders:ZK:ZKAMkesmGEOB53MFzeXGiU+++TQ:-Tmp-:TemporaryItems:URF9IESAH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private:var:folders:ZK:ZKAMkesmGEOB53MFzeXGiU+++TQ:-Tmp-:TemporaryItems:URF9IESAH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A4B"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F62B830" wp14:editId="5844959E">
            <wp:simplePos x="0" y="0"/>
            <wp:positionH relativeFrom="column">
              <wp:posOffset>-977265</wp:posOffset>
            </wp:positionH>
            <wp:positionV relativeFrom="paragraph">
              <wp:posOffset>-797560</wp:posOffset>
            </wp:positionV>
            <wp:extent cx="4524375" cy="1612900"/>
            <wp:effectExtent l="0" t="0" r="0" b="12700"/>
            <wp:wrapSquare wrapText="bothSides"/>
            <wp:docPr id="1" name="Picture 1" descr="Macintosh HD:private:var:folders:ZK:ZKAMkesmGEOB53MFzeXGiU+++TQ:-Tmp-:TemporaryItems:URF9IESAH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private:var:folders:ZK:ZKAMkesmGEOB53MFzeXGiU+++TQ:-Tmp-:TemporaryItems:URF9IESAH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4A803" w14:textId="62FA33E0" w:rsidR="009C5802" w:rsidRPr="00530A4B" w:rsidRDefault="00E200BD" w:rsidP="00E200BD">
      <w:pPr>
        <w:jc w:val="center"/>
        <w:rPr>
          <w:rFonts w:ascii="Arial" w:hAnsi="Arial" w:cs="Arial"/>
          <w:color w:val="000000" w:themeColor="text1"/>
          <w:sz w:val="48"/>
          <w:szCs w:val="48"/>
          <w:lang w:eastAsia="ja-JP"/>
        </w:rPr>
      </w:pPr>
      <w:r w:rsidRPr="00530A4B">
        <w:rPr>
          <w:rFonts w:ascii="Arial" w:hAnsi="Arial" w:cs="Arial"/>
          <w:color w:val="000000" w:themeColor="text1"/>
          <w:sz w:val="48"/>
          <w:szCs w:val="48"/>
          <w:lang w:eastAsia="ja-JP"/>
        </w:rPr>
        <w:t>South, East, and Southeast Asia</w:t>
      </w:r>
      <w:r w:rsidR="00942C0B" w:rsidRPr="00530A4B">
        <w:rPr>
          <w:rFonts w:ascii="Arial" w:hAnsi="Arial" w:cs="Arial"/>
          <w:color w:val="000000" w:themeColor="text1"/>
          <w:sz w:val="48"/>
          <w:szCs w:val="48"/>
          <w:lang w:eastAsia="ja-JP"/>
        </w:rPr>
        <w:t xml:space="preserve"> II</w:t>
      </w:r>
    </w:p>
    <w:p w14:paraId="066E4280" w14:textId="77777777" w:rsidR="009C5802" w:rsidRPr="00530A4B" w:rsidRDefault="009C5802" w:rsidP="00E200BD">
      <w:pPr>
        <w:jc w:val="center"/>
        <w:rPr>
          <w:rFonts w:ascii="Arial" w:eastAsia="Times New Roman" w:hAnsi="Arial" w:cs="Arial"/>
          <w:sz w:val="22"/>
          <w:szCs w:val="22"/>
        </w:rPr>
      </w:pPr>
    </w:p>
    <w:p w14:paraId="38A09CE3" w14:textId="4B8F44BC" w:rsidR="002152A7" w:rsidRPr="00530A4B" w:rsidRDefault="002152A7" w:rsidP="002C4E73">
      <w:pPr>
        <w:rPr>
          <w:rFonts w:ascii="Arial" w:eastAsia="Times New Roman" w:hAnsi="Arial" w:cs="Arial"/>
          <w:sz w:val="22"/>
          <w:szCs w:val="22"/>
        </w:rPr>
      </w:pPr>
    </w:p>
    <w:p w14:paraId="1A83EFF5" w14:textId="77777777" w:rsidR="00875E87" w:rsidRPr="00530A4B" w:rsidRDefault="00875E87" w:rsidP="00875E87">
      <w:pPr>
        <w:rPr>
          <w:rFonts w:ascii="Arial" w:eastAsia="Times New Roman" w:hAnsi="Arial" w:cs="Arial"/>
          <w:sz w:val="22"/>
          <w:szCs w:val="22"/>
        </w:rPr>
      </w:pPr>
      <w:r w:rsidRPr="00530A4B">
        <w:rPr>
          <w:rFonts w:ascii="Arial" w:eastAsia="Times New Roman" w:hAnsi="Arial" w:cs="Arial"/>
          <w:sz w:val="22"/>
          <w:szCs w:val="22"/>
        </w:rPr>
        <w:t xml:space="preserve">Forbidden City. Beijing, China. Ming Dynasty. </w:t>
      </w:r>
      <w:proofErr w:type="gramStart"/>
      <w:r w:rsidRPr="00530A4B">
        <w:rPr>
          <w:rFonts w:ascii="Arial" w:eastAsia="Times New Roman" w:hAnsi="Arial" w:cs="Arial"/>
          <w:sz w:val="22"/>
          <w:szCs w:val="22"/>
        </w:rPr>
        <w:t>15th century C.E. and later.</w:t>
      </w:r>
      <w:proofErr w:type="gramEnd"/>
      <w:r w:rsidRPr="00530A4B">
        <w:rPr>
          <w:rFonts w:ascii="Arial" w:eastAsia="Times New Roman" w:hAnsi="Arial" w:cs="Arial"/>
          <w:sz w:val="22"/>
          <w:szCs w:val="22"/>
        </w:rPr>
        <w:t xml:space="preserve"> Stone</w:t>
      </w:r>
    </w:p>
    <w:p w14:paraId="52993D7B" w14:textId="77777777" w:rsidR="00875E87" w:rsidRDefault="00875E87" w:rsidP="00875E87">
      <w:pPr>
        <w:rPr>
          <w:rFonts w:ascii="Arial" w:eastAsia="Times New Roman" w:hAnsi="Arial" w:cs="Arial"/>
          <w:sz w:val="22"/>
          <w:szCs w:val="22"/>
        </w:rPr>
      </w:pPr>
      <w:proofErr w:type="gramStart"/>
      <w:r w:rsidRPr="00530A4B">
        <w:rPr>
          <w:rFonts w:ascii="Arial" w:eastAsia="Times New Roman" w:hAnsi="Arial" w:cs="Arial"/>
          <w:sz w:val="22"/>
          <w:szCs w:val="22"/>
        </w:rPr>
        <w:t>masonry</w:t>
      </w:r>
      <w:proofErr w:type="gramEnd"/>
      <w:r w:rsidRPr="00530A4B">
        <w:rPr>
          <w:rFonts w:ascii="Arial" w:eastAsia="Times New Roman" w:hAnsi="Arial" w:cs="Arial"/>
          <w:sz w:val="22"/>
          <w:szCs w:val="22"/>
        </w:rPr>
        <w:t>, marble, brick, wood, and ceramic tile</w:t>
      </w:r>
    </w:p>
    <w:p w14:paraId="225B2EC7" w14:textId="77777777" w:rsidR="00530A4B" w:rsidRDefault="00530A4B" w:rsidP="00875E87">
      <w:pPr>
        <w:rPr>
          <w:rFonts w:ascii="Arial" w:eastAsia="Times New Roman" w:hAnsi="Arial" w:cs="Arial"/>
          <w:sz w:val="22"/>
          <w:szCs w:val="22"/>
        </w:rPr>
      </w:pPr>
    </w:p>
    <w:p w14:paraId="1F1E4E94" w14:textId="77777777" w:rsidR="00530A4B" w:rsidRDefault="00530A4B" w:rsidP="00875E87">
      <w:pPr>
        <w:rPr>
          <w:rFonts w:ascii="Arial" w:eastAsia="Times New Roman" w:hAnsi="Arial" w:cs="Arial"/>
          <w:sz w:val="22"/>
          <w:szCs w:val="22"/>
        </w:rPr>
      </w:pPr>
    </w:p>
    <w:p w14:paraId="68B945C6" w14:textId="77777777" w:rsidR="00530A4B" w:rsidRDefault="00530A4B" w:rsidP="00875E87">
      <w:pPr>
        <w:rPr>
          <w:rFonts w:ascii="Arial" w:eastAsia="Times New Roman" w:hAnsi="Arial" w:cs="Arial"/>
          <w:sz w:val="22"/>
          <w:szCs w:val="22"/>
        </w:rPr>
      </w:pPr>
    </w:p>
    <w:p w14:paraId="26B6BE1C" w14:textId="77777777" w:rsidR="00530A4B" w:rsidRDefault="00530A4B" w:rsidP="00875E87">
      <w:pPr>
        <w:rPr>
          <w:rFonts w:ascii="Arial" w:eastAsia="Times New Roman" w:hAnsi="Arial" w:cs="Arial"/>
          <w:sz w:val="22"/>
          <w:szCs w:val="22"/>
        </w:rPr>
      </w:pPr>
    </w:p>
    <w:p w14:paraId="4BA7F157" w14:textId="251252F7" w:rsidR="00530A4B" w:rsidRDefault="00BA080E" w:rsidP="00875E87">
      <w:pPr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76A7E0" wp14:editId="4B059B0D">
                <wp:simplePos x="0" y="0"/>
                <wp:positionH relativeFrom="column">
                  <wp:posOffset>3366135</wp:posOffset>
                </wp:positionH>
                <wp:positionV relativeFrom="paragraph">
                  <wp:posOffset>1962785</wp:posOffset>
                </wp:positionV>
                <wp:extent cx="3148965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96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665D1" w14:textId="7134C2A1" w:rsidR="008C08DE" w:rsidRPr="00BA080E" w:rsidRDefault="008C08D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A080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Licensed under CC BY-SA 3.0 via Wikimedia Commons - </w:t>
                            </w:r>
                            <w:hyperlink r:id="rId6" w:anchor="/media/File:Forbidden_city_map_wp_0.png" w:history="1">
                              <w:r w:rsidRPr="00BA080E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http://commons.wikimedia.org/wiki/File:Forbidden_city_map_wp_0.png#/media/File:Forbidden_city_map_wp_0.png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265.05pt;margin-top:154.55pt;width:247.9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" filled="f" stroked="f">
                <v:textbox>
                  <w:txbxContent>
                    <w:p w14:paraId="7DC665D1" w14:textId="7134C2A1" w:rsidR="00BA080E" w:rsidRPr="00BA080E" w:rsidRDefault="00BA080E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A080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Licensed under CC BY-SA 3.0 via Wikimedia Commons - </w:t>
                      </w:r>
                      <w:hyperlink r:id="rId7" w:anchor="/media/File:Forbidden_city_map_wp_0.png" w:history="1">
                        <w:r w:rsidRPr="00BA080E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http://commons.wikimedia.org/wiki/File:Forbidden_city_map_wp_0.png#/media/File:Forbidden_</w:t>
                        </w:r>
                        <w:r w:rsidRPr="00BA080E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c</w:t>
                        </w:r>
                        <w:r w:rsidRPr="00BA080E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ity_map_wp_0.png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0111C4C" wp14:editId="3F3CF976">
            <wp:simplePos x="0" y="0"/>
            <wp:positionH relativeFrom="column">
              <wp:posOffset>3251835</wp:posOffset>
            </wp:positionH>
            <wp:positionV relativeFrom="paragraph">
              <wp:posOffset>19685</wp:posOffset>
            </wp:positionV>
            <wp:extent cx="2923540" cy="1943100"/>
            <wp:effectExtent l="0" t="0" r="0" b="12700"/>
            <wp:wrapSquare wrapText="bothSides"/>
            <wp:docPr id="9" name="Picture 9" descr="Macintosh HD:Users:teacher:Desktop:Module 14:forbidden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eacher:Desktop:Module 14:forbiddencit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6DED635B" wp14:editId="4CB2C3E9">
            <wp:extent cx="2682240" cy="2011680"/>
            <wp:effectExtent l="0" t="0" r="10160" b="0"/>
            <wp:docPr id="7" name="Picture 7" descr="Macintosh HD:Users:teacher:Desktop:Module 14:forbid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Module 14:forbidd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50A78" w14:textId="20AE6A1F" w:rsidR="00BA080E" w:rsidRDefault="008E6334" w:rsidP="00875E87">
      <w:pPr>
        <w:rPr>
          <w:rFonts w:ascii="Arial" w:eastAsia="Times New Roman" w:hAnsi="Arial" w:cs="Arial"/>
          <w:sz w:val="18"/>
          <w:szCs w:val="18"/>
        </w:rPr>
      </w:pPr>
      <w:hyperlink r:id="rId10" w:history="1">
        <w:r w:rsidR="00BA080E" w:rsidRPr="00E73ADC">
          <w:rPr>
            <w:rStyle w:val="Hyperlink"/>
            <w:rFonts w:ascii="Arial" w:eastAsia="Times New Roman" w:hAnsi="Arial" w:cs="Arial"/>
            <w:sz w:val="18"/>
            <w:szCs w:val="18"/>
          </w:rPr>
          <w:t>http://commons.wikimedia.org/wiki/File:Forbidden_City_</w:t>
        </w:r>
      </w:hyperlink>
    </w:p>
    <w:p w14:paraId="5E29EDB1" w14:textId="032106E6" w:rsidR="00BA080E" w:rsidRDefault="00BA080E" w:rsidP="00875E87">
      <w:pPr>
        <w:rPr>
          <w:rFonts w:ascii="Arial" w:eastAsia="Times New Roman" w:hAnsi="Arial" w:cs="Arial"/>
          <w:sz w:val="18"/>
          <w:szCs w:val="18"/>
        </w:rPr>
      </w:pPr>
      <w:r w:rsidRPr="00BA080E">
        <w:rPr>
          <w:rFonts w:ascii="Arial" w:eastAsia="Times New Roman" w:hAnsi="Arial" w:cs="Arial"/>
          <w:sz w:val="18"/>
          <w:szCs w:val="18"/>
        </w:rPr>
        <w:t>Beijing_Shenwumen_Gate.JPG#/media/</w:t>
      </w:r>
      <w:proofErr w:type="spellStart"/>
      <w:r w:rsidRPr="00BA080E">
        <w:rPr>
          <w:rFonts w:ascii="Arial" w:eastAsia="Times New Roman" w:hAnsi="Arial" w:cs="Arial"/>
          <w:sz w:val="18"/>
          <w:szCs w:val="18"/>
        </w:rPr>
        <w:t>File</w:t>
      </w:r>
      <w:proofErr w:type="gramStart"/>
      <w:r w:rsidRPr="00BA080E">
        <w:rPr>
          <w:rFonts w:ascii="Arial" w:eastAsia="Times New Roman" w:hAnsi="Arial" w:cs="Arial"/>
          <w:sz w:val="18"/>
          <w:szCs w:val="18"/>
        </w:rPr>
        <w:t>:Forbidden</w:t>
      </w:r>
      <w:proofErr w:type="gramEnd"/>
      <w:r w:rsidRPr="00BA080E">
        <w:rPr>
          <w:rFonts w:ascii="Arial" w:eastAsia="Times New Roman" w:hAnsi="Arial" w:cs="Arial"/>
          <w:sz w:val="18"/>
          <w:szCs w:val="18"/>
        </w:rPr>
        <w:t>_City</w:t>
      </w:r>
      <w:proofErr w:type="spellEnd"/>
      <w:r w:rsidRPr="00BA080E">
        <w:rPr>
          <w:rFonts w:ascii="Arial" w:eastAsia="Times New Roman" w:hAnsi="Arial" w:cs="Arial"/>
          <w:sz w:val="18"/>
          <w:szCs w:val="18"/>
        </w:rPr>
        <w:t>_</w:t>
      </w:r>
    </w:p>
    <w:p w14:paraId="04E28727" w14:textId="0990959E" w:rsidR="00530A4B" w:rsidRPr="00BA080E" w:rsidRDefault="00BA080E" w:rsidP="00875E87">
      <w:pPr>
        <w:rPr>
          <w:rFonts w:ascii="Arial" w:eastAsia="Times New Roman" w:hAnsi="Arial" w:cs="Arial"/>
          <w:sz w:val="18"/>
          <w:szCs w:val="18"/>
        </w:rPr>
      </w:pPr>
      <w:r w:rsidRPr="00BA080E">
        <w:rPr>
          <w:rFonts w:ascii="Arial" w:eastAsia="Times New Roman" w:hAnsi="Arial" w:cs="Arial"/>
          <w:sz w:val="18"/>
          <w:szCs w:val="18"/>
        </w:rPr>
        <w:t>Beijing_Shenwumen_Gate.JPG</w:t>
      </w:r>
    </w:p>
    <w:p w14:paraId="541C1837" w14:textId="3785E7F8" w:rsidR="000C3F1F" w:rsidRDefault="000C3F1F" w:rsidP="002C4E73">
      <w:pPr>
        <w:rPr>
          <w:rFonts w:ascii="Arial" w:eastAsia="Times New Roman" w:hAnsi="Arial" w:cs="Arial"/>
          <w:sz w:val="22"/>
          <w:szCs w:val="22"/>
        </w:rPr>
      </w:pPr>
    </w:p>
    <w:p w14:paraId="55A8FFC5" w14:textId="77777777" w:rsidR="00BA080E" w:rsidRPr="00530A4B" w:rsidRDefault="00BA080E" w:rsidP="002C4E73">
      <w:pPr>
        <w:rPr>
          <w:rFonts w:ascii="Arial" w:eastAsia="Times New Roman" w:hAnsi="Arial" w:cs="Arial"/>
          <w:sz w:val="22"/>
          <w:szCs w:val="22"/>
        </w:rPr>
      </w:pPr>
    </w:p>
    <w:p w14:paraId="311A254E" w14:textId="77777777" w:rsidR="00BA080E" w:rsidRPr="00180F4C" w:rsidRDefault="00AB196F" w:rsidP="00AB196F">
      <w:pPr>
        <w:rPr>
          <w:rFonts w:ascii="Arial" w:eastAsia="Times New Roman" w:hAnsi="Arial" w:cs="Arial"/>
          <w:sz w:val="22"/>
          <w:szCs w:val="22"/>
        </w:rPr>
      </w:pPr>
      <w:r w:rsidRPr="00530A4B">
        <w:rPr>
          <w:rFonts w:ascii="Arial" w:eastAsia="Times New Roman" w:hAnsi="Arial" w:cs="Arial"/>
          <w:sz w:val="22"/>
          <w:szCs w:val="22"/>
        </w:rPr>
        <w:tab/>
      </w:r>
    </w:p>
    <w:p w14:paraId="478359E4" w14:textId="6B12F770" w:rsidR="00AB196F" w:rsidRPr="00180F4C" w:rsidRDefault="00BA080E" w:rsidP="00AB196F">
      <w:pPr>
        <w:rPr>
          <w:rFonts w:ascii="Arial" w:eastAsia="Times New Roman" w:hAnsi="Arial" w:cs="Arial"/>
          <w:sz w:val="22"/>
          <w:szCs w:val="22"/>
        </w:rPr>
      </w:pPr>
      <w:r w:rsidRPr="00180F4C">
        <w:rPr>
          <w:rFonts w:ascii="Arial" w:eastAsia="Times New Roman" w:hAnsi="Arial" w:cs="Arial"/>
          <w:sz w:val="22"/>
          <w:szCs w:val="22"/>
        </w:rPr>
        <w:tab/>
      </w:r>
      <w:r w:rsidR="00AB196F" w:rsidRPr="00180F4C">
        <w:rPr>
          <w:rFonts w:ascii="Arial" w:eastAsia="Times New Roman" w:hAnsi="Arial" w:cs="Arial"/>
          <w:sz w:val="22"/>
          <w:szCs w:val="22"/>
        </w:rPr>
        <w:t>The Forbidden City</w:t>
      </w:r>
      <w:r w:rsidR="008E6334" w:rsidRPr="00180F4C">
        <w:rPr>
          <w:rFonts w:ascii="Arial" w:eastAsia="Times New Roman" w:hAnsi="Arial" w:cs="Arial"/>
          <w:sz w:val="22"/>
          <w:szCs w:val="22"/>
        </w:rPr>
        <w:t>, located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in the center of Beijing</w:t>
      </w:r>
      <w:r w:rsidR="008E6334" w:rsidRPr="00180F4C">
        <w:rPr>
          <w:rFonts w:ascii="Arial" w:eastAsia="Times New Roman" w:hAnsi="Arial" w:cs="Arial"/>
          <w:sz w:val="22"/>
          <w:szCs w:val="22"/>
        </w:rPr>
        <w:t>,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</w:t>
      </w:r>
      <w:r w:rsidR="008E6334" w:rsidRPr="00180F4C">
        <w:rPr>
          <w:rFonts w:ascii="Arial" w:eastAsia="Times New Roman" w:hAnsi="Arial" w:cs="Arial"/>
          <w:sz w:val="22"/>
          <w:szCs w:val="22"/>
        </w:rPr>
        <w:t>exemplifies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the </w:t>
      </w:r>
      <w:r w:rsidR="008E6334" w:rsidRPr="00180F4C">
        <w:rPr>
          <w:rFonts w:ascii="Arial" w:eastAsia="Times New Roman" w:hAnsi="Arial" w:cs="Arial"/>
          <w:sz w:val="22"/>
          <w:szCs w:val="22"/>
        </w:rPr>
        <w:t>grandeur and authority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of China’s imperial past</w:t>
      </w:r>
      <w:r w:rsidR="008E6334" w:rsidRPr="00180F4C">
        <w:rPr>
          <w:rFonts w:ascii="Arial" w:eastAsia="Times New Roman" w:hAnsi="Arial" w:cs="Arial"/>
          <w:sz w:val="22"/>
          <w:szCs w:val="22"/>
        </w:rPr>
        <w:t xml:space="preserve">. The Imperial City </w:t>
      </w:r>
      <w:r w:rsidR="00AB196F" w:rsidRPr="00180F4C">
        <w:rPr>
          <w:rFonts w:ascii="Arial" w:eastAsia="Times New Roman" w:hAnsi="Arial" w:cs="Arial"/>
          <w:sz w:val="22"/>
          <w:szCs w:val="22"/>
        </w:rPr>
        <w:t>demonstrates the</w:t>
      </w:r>
      <w:r w:rsidR="008E6334" w:rsidRPr="00180F4C">
        <w:rPr>
          <w:rFonts w:ascii="Arial" w:eastAsia="Times New Roman" w:hAnsi="Arial" w:cs="Arial"/>
          <w:sz w:val="22"/>
          <w:szCs w:val="22"/>
        </w:rPr>
        <w:t xml:space="preserve"> beauty of Chinese architecture, 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which is a very important part of the Chinese tradition. It also indicates the </w:t>
      </w:r>
      <w:r w:rsidR="008E6334" w:rsidRPr="00180F4C">
        <w:rPr>
          <w:rFonts w:ascii="Arial" w:eastAsia="Times New Roman" w:hAnsi="Arial" w:cs="Arial"/>
          <w:sz w:val="22"/>
          <w:szCs w:val="22"/>
        </w:rPr>
        <w:t>worldview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of the Chinese people and their concep</w:t>
      </w:r>
      <w:r w:rsidR="008E6334" w:rsidRPr="00180F4C">
        <w:rPr>
          <w:rFonts w:ascii="Arial" w:eastAsia="Times New Roman" w:hAnsi="Arial" w:cs="Arial"/>
          <w:sz w:val="22"/>
          <w:szCs w:val="22"/>
        </w:rPr>
        <w:t>t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of the cosmological order. </w:t>
      </w:r>
    </w:p>
    <w:p w14:paraId="717BB687" w14:textId="77777777" w:rsidR="008E6334" w:rsidRPr="00180F4C" w:rsidRDefault="00AB196F" w:rsidP="00AB196F">
      <w:pPr>
        <w:rPr>
          <w:rFonts w:ascii="Arial" w:eastAsia="Times New Roman" w:hAnsi="Arial" w:cs="Arial"/>
          <w:sz w:val="22"/>
          <w:szCs w:val="22"/>
        </w:rPr>
      </w:pPr>
      <w:r w:rsidRPr="00180F4C">
        <w:rPr>
          <w:rFonts w:ascii="Arial" w:eastAsia="Times New Roman" w:hAnsi="Arial" w:cs="Arial"/>
          <w:sz w:val="22"/>
          <w:szCs w:val="22"/>
        </w:rPr>
        <w:tab/>
      </w:r>
      <w:r w:rsidR="008E6334" w:rsidRPr="00180F4C">
        <w:rPr>
          <w:rFonts w:ascii="Arial" w:eastAsia="Times New Roman" w:hAnsi="Arial" w:cs="Arial"/>
          <w:sz w:val="22"/>
          <w:szCs w:val="22"/>
        </w:rPr>
        <w:t>The</w:t>
      </w:r>
      <w:r w:rsidRPr="00180F4C">
        <w:rPr>
          <w:rFonts w:ascii="Arial" w:eastAsia="Times New Roman" w:hAnsi="Arial" w:cs="Arial"/>
          <w:sz w:val="22"/>
          <w:szCs w:val="22"/>
        </w:rPr>
        <w:t xml:space="preserve"> Forbidden City was the imperial palace of the Ming and Qing dynasties. It is </w:t>
      </w:r>
      <w:r w:rsidR="008E6334" w:rsidRPr="00180F4C">
        <w:rPr>
          <w:rFonts w:ascii="Arial" w:eastAsia="Times New Roman" w:hAnsi="Arial" w:cs="Arial"/>
          <w:sz w:val="22"/>
          <w:szCs w:val="22"/>
        </w:rPr>
        <w:t xml:space="preserve">now called the Palace Museum. </w:t>
      </w:r>
      <w:r w:rsidRPr="00180F4C">
        <w:rPr>
          <w:rFonts w:ascii="Arial" w:eastAsia="Times New Roman" w:hAnsi="Arial" w:cs="Arial"/>
          <w:sz w:val="22"/>
          <w:szCs w:val="22"/>
        </w:rPr>
        <w:t xml:space="preserve">It </w:t>
      </w:r>
      <w:r w:rsidR="008E6334" w:rsidRPr="00180F4C">
        <w:rPr>
          <w:rFonts w:ascii="Arial" w:eastAsia="Times New Roman" w:hAnsi="Arial" w:cs="Arial"/>
          <w:sz w:val="22"/>
          <w:szCs w:val="22"/>
        </w:rPr>
        <w:t>is located</w:t>
      </w:r>
      <w:r w:rsidRPr="00180F4C">
        <w:rPr>
          <w:rFonts w:ascii="Arial" w:eastAsia="Times New Roman" w:hAnsi="Arial" w:cs="Arial"/>
          <w:sz w:val="22"/>
          <w:szCs w:val="22"/>
        </w:rPr>
        <w:t xml:space="preserve"> </w:t>
      </w:r>
      <w:r w:rsidR="008E6334" w:rsidRPr="00180F4C">
        <w:rPr>
          <w:rFonts w:ascii="Arial" w:eastAsia="Times New Roman" w:hAnsi="Arial" w:cs="Arial"/>
          <w:sz w:val="22"/>
          <w:szCs w:val="22"/>
        </w:rPr>
        <w:t>one</w:t>
      </w:r>
      <w:r w:rsidRPr="00180F4C">
        <w:rPr>
          <w:rFonts w:ascii="Arial" w:eastAsia="Times New Roman" w:hAnsi="Arial" w:cs="Arial"/>
          <w:sz w:val="22"/>
          <w:szCs w:val="22"/>
        </w:rPr>
        <w:t xml:space="preserve"> kilometer north of the </w:t>
      </w:r>
      <w:proofErr w:type="spellStart"/>
      <w:r w:rsidRPr="00180F4C">
        <w:rPr>
          <w:rFonts w:ascii="Arial" w:eastAsia="Times New Roman" w:hAnsi="Arial" w:cs="Arial"/>
          <w:sz w:val="22"/>
          <w:szCs w:val="22"/>
        </w:rPr>
        <w:t>Tian'anmen</w:t>
      </w:r>
      <w:proofErr w:type="spellEnd"/>
      <w:r w:rsidRPr="00180F4C">
        <w:rPr>
          <w:rFonts w:ascii="Arial" w:eastAsia="Times New Roman" w:hAnsi="Arial" w:cs="Arial"/>
          <w:sz w:val="22"/>
          <w:szCs w:val="22"/>
        </w:rPr>
        <w:t xml:space="preserve"> Square, with its north gate, the Gate of D</w:t>
      </w:r>
      <w:r w:rsidR="008E6334" w:rsidRPr="00180F4C">
        <w:rPr>
          <w:rFonts w:ascii="Arial" w:eastAsia="Times New Roman" w:hAnsi="Arial" w:cs="Arial"/>
          <w:sz w:val="22"/>
          <w:szCs w:val="22"/>
        </w:rPr>
        <w:t>i</w:t>
      </w:r>
      <w:r w:rsidRPr="00180F4C">
        <w:rPr>
          <w:rFonts w:ascii="Arial" w:eastAsia="Times New Roman" w:hAnsi="Arial" w:cs="Arial"/>
          <w:sz w:val="22"/>
          <w:szCs w:val="22"/>
        </w:rPr>
        <w:t xml:space="preserve">vine Might facing the </w:t>
      </w:r>
      <w:proofErr w:type="spellStart"/>
      <w:r w:rsidRPr="00180F4C">
        <w:rPr>
          <w:rFonts w:ascii="Arial" w:eastAsia="Times New Roman" w:hAnsi="Arial" w:cs="Arial"/>
          <w:sz w:val="22"/>
          <w:szCs w:val="22"/>
        </w:rPr>
        <w:t>Jingshan</w:t>
      </w:r>
      <w:proofErr w:type="spellEnd"/>
      <w:r w:rsidRPr="00180F4C">
        <w:rPr>
          <w:rFonts w:ascii="Arial" w:eastAsia="Times New Roman" w:hAnsi="Arial" w:cs="Arial"/>
          <w:sz w:val="22"/>
          <w:szCs w:val="22"/>
        </w:rPr>
        <w:t xml:space="preserve"> Park. </w:t>
      </w:r>
      <w:r w:rsidR="008E6334" w:rsidRPr="00180F4C">
        <w:rPr>
          <w:rFonts w:ascii="Arial" w:eastAsia="Times New Roman" w:hAnsi="Arial" w:cs="Arial"/>
          <w:sz w:val="22"/>
          <w:szCs w:val="22"/>
        </w:rPr>
        <w:t xml:space="preserve">The structure is </w:t>
      </w:r>
      <w:r w:rsidRPr="00180F4C">
        <w:rPr>
          <w:rFonts w:ascii="Arial" w:eastAsia="Times New Roman" w:hAnsi="Arial" w:cs="Arial"/>
          <w:sz w:val="22"/>
          <w:szCs w:val="22"/>
        </w:rPr>
        <w:t>the world</w:t>
      </w:r>
      <w:r w:rsidR="008E6334" w:rsidRPr="00180F4C">
        <w:rPr>
          <w:rFonts w:ascii="Arial" w:eastAsia="Times New Roman" w:hAnsi="Arial" w:cs="Arial"/>
          <w:sz w:val="22"/>
          <w:szCs w:val="22"/>
        </w:rPr>
        <w:t>’s</w:t>
      </w:r>
      <w:r w:rsidRPr="00180F4C">
        <w:rPr>
          <w:rFonts w:ascii="Arial" w:eastAsia="Times New Roman" w:hAnsi="Arial" w:cs="Arial"/>
          <w:sz w:val="22"/>
          <w:szCs w:val="22"/>
        </w:rPr>
        <w:t xml:space="preserve"> largest palace complex</w:t>
      </w:r>
      <w:r w:rsidR="008E6334" w:rsidRPr="00180F4C">
        <w:rPr>
          <w:rFonts w:ascii="Arial" w:eastAsia="Times New Roman" w:hAnsi="Arial" w:cs="Arial"/>
          <w:sz w:val="22"/>
          <w:szCs w:val="22"/>
        </w:rPr>
        <w:t>. It</w:t>
      </w:r>
      <w:r w:rsidRPr="00180F4C">
        <w:rPr>
          <w:rFonts w:ascii="Arial" w:eastAsia="Times New Roman" w:hAnsi="Arial" w:cs="Arial"/>
          <w:sz w:val="22"/>
          <w:szCs w:val="22"/>
        </w:rPr>
        <w:t xml:space="preserve"> covers a floor space of 720,000 square meters, </w:t>
      </w:r>
      <w:r w:rsidR="008E6334" w:rsidRPr="00180F4C">
        <w:rPr>
          <w:rFonts w:ascii="Arial" w:eastAsia="Times New Roman" w:hAnsi="Arial" w:cs="Arial"/>
          <w:sz w:val="22"/>
          <w:szCs w:val="22"/>
        </w:rPr>
        <w:t>and is comprised of</w:t>
      </w:r>
      <w:r w:rsidRPr="00180F4C">
        <w:rPr>
          <w:rFonts w:ascii="Arial" w:eastAsia="Times New Roman" w:hAnsi="Arial" w:cs="Arial"/>
          <w:sz w:val="22"/>
          <w:szCs w:val="22"/>
        </w:rPr>
        <w:t xml:space="preserve"> 9,999 buildings. The rectangular city is </w:t>
      </w:r>
      <w:r w:rsidR="008E6334" w:rsidRPr="00180F4C">
        <w:rPr>
          <w:rFonts w:ascii="Arial" w:eastAsia="Times New Roman" w:hAnsi="Arial" w:cs="Arial"/>
          <w:sz w:val="22"/>
          <w:szCs w:val="22"/>
        </w:rPr>
        <w:t>surrounded</w:t>
      </w:r>
      <w:r w:rsidRPr="00180F4C">
        <w:rPr>
          <w:rFonts w:ascii="Arial" w:eastAsia="Times New Roman" w:hAnsi="Arial" w:cs="Arial"/>
          <w:sz w:val="22"/>
          <w:szCs w:val="22"/>
        </w:rPr>
        <w:t xml:space="preserve"> in a 52-meter-long, 6-meter-deep moat </w:t>
      </w:r>
      <w:r w:rsidR="008E6334" w:rsidRPr="00180F4C">
        <w:rPr>
          <w:rFonts w:ascii="Arial" w:eastAsia="Times New Roman" w:hAnsi="Arial" w:cs="Arial"/>
          <w:sz w:val="22"/>
          <w:szCs w:val="22"/>
        </w:rPr>
        <w:t>as well as a</w:t>
      </w:r>
      <w:r w:rsidRPr="00180F4C">
        <w:rPr>
          <w:rFonts w:ascii="Arial" w:eastAsia="Times New Roman" w:hAnsi="Arial" w:cs="Arial"/>
          <w:sz w:val="22"/>
          <w:szCs w:val="22"/>
        </w:rPr>
        <w:t xml:space="preserve"> 10-meter-high, 3,400-meter-long city </w:t>
      </w:r>
      <w:r w:rsidR="00FC595C" w:rsidRPr="00180F4C">
        <w:rPr>
          <w:rFonts w:ascii="Arial" w:eastAsia="Times New Roman" w:hAnsi="Arial" w:cs="Arial"/>
          <w:sz w:val="22"/>
          <w:szCs w:val="22"/>
        </w:rPr>
        <w:t>wall</w:t>
      </w:r>
      <w:r w:rsidR="008E6334" w:rsidRPr="00180F4C">
        <w:rPr>
          <w:rFonts w:ascii="Arial" w:eastAsia="Times New Roman" w:hAnsi="Arial" w:cs="Arial"/>
          <w:sz w:val="22"/>
          <w:szCs w:val="22"/>
        </w:rPr>
        <w:t>. The wall has a</w:t>
      </w:r>
      <w:r w:rsidRPr="00180F4C">
        <w:rPr>
          <w:rFonts w:ascii="Arial" w:eastAsia="Times New Roman" w:hAnsi="Arial" w:cs="Arial"/>
          <w:sz w:val="22"/>
          <w:szCs w:val="22"/>
        </w:rPr>
        <w:t xml:space="preserve"> gate on each side. </w:t>
      </w:r>
    </w:p>
    <w:p w14:paraId="151C6A01" w14:textId="5DB32C6E" w:rsidR="00AB196F" w:rsidRPr="00180F4C" w:rsidRDefault="008E6334" w:rsidP="00AB196F">
      <w:pPr>
        <w:rPr>
          <w:rFonts w:ascii="Arial" w:eastAsia="Times New Roman" w:hAnsi="Arial" w:cs="Arial"/>
          <w:sz w:val="22"/>
          <w:szCs w:val="22"/>
        </w:rPr>
      </w:pPr>
      <w:r w:rsidRPr="00180F4C">
        <w:rPr>
          <w:rFonts w:ascii="Arial" w:eastAsia="Times New Roman" w:hAnsi="Arial" w:cs="Arial"/>
          <w:sz w:val="22"/>
          <w:szCs w:val="22"/>
        </w:rPr>
        <w:tab/>
        <w:t>The Imperial City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was divided into two parts</w:t>
      </w:r>
      <w:r w:rsidRPr="00180F4C">
        <w:rPr>
          <w:rFonts w:ascii="Arial" w:eastAsia="Times New Roman" w:hAnsi="Arial" w:cs="Arial"/>
          <w:sz w:val="22"/>
          <w:szCs w:val="22"/>
        </w:rPr>
        <w:t>. The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</w:t>
      </w:r>
      <w:r w:rsidRPr="00180F4C">
        <w:rPr>
          <w:rFonts w:ascii="Arial" w:eastAsia="Times New Roman" w:hAnsi="Arial" w:cs="Arial"/>
          <w:sz w:val="22"/>
          <w:szCs w:val="22"/>
        </w:rPr>
        <w:t xml:space="preserve">northern half, the </w:t>
      </w:r>
      <w:r w:rsidR="00AB196F" w:rsidRPr="00180F4C">
        <w:rPr>
          <w:rFonts w:ascii="Arial" w:eastAsia="Times New Roman" w:hAnsi="Arial" w:cs="Arial"/>
          <w:sz w:val="22"/>
          <w:szCs w:val="22"/>
        </w:rPr>
        <w:t>Outer Cour</w:t>
      </w:r>
      <w:r w:rsidRPr="00180F4C">
        <w:rPr>
          <w:rFonts w:ascii="Arial" w:eastAsia="Times New Roman" w:hAnsi="Arial" w:cs="Arial"/>
          <w:sz w:val="22"/>
          <w:szCs w:val="22"/>
        </w:rPr>
        <w:t>t</w:t>
      </w:r>
      <w:proofErr w:type="gramStart"/>
      <w:r w:rsidRPr="00180F4C">
        <w:rPr>
          <w:rFonts w:ascii="Arial" w:eastAsia="Times New Roman" w:hAnsi="Arial" w:cs="Arial"/>
          <w:sz w:val="22"/>
          <w:szCs w:val="22"/>
        </w:rPr>
        <w:t xml:space="preserve">, 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</w:t>
      </w:r>
      <w:r w:rsidRPr="00180F4C">
        <w:rPr>
          <w:rFonts w:ascii="Arial" w:eastAsia="Times New Roman" w:hAnsi="Arial" w:cs="Arial"/>
          <w:sz w:val="22"/>
          <w:szCs w:val="22"/>
        </w:rPr>
        <w:t>was</w:t>
      </w:r>
      <w:proofErr w:type="gramEnd"/>
      <w:r w:rsidRPr="00180F4C">
        <w:rPr>
          <w:rFonts w:ascii="Arial" w:eastAsia="Times New Roman" w:hAnsi="Arial" w:cs="Arial"/>
          <w:sz w:val="22"/>
          <w:szCs w:val="22"/>
        </w:rPr>
        <w:t xml:space="preserve"> 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where </w:t>
      </w:r>
      <w:r w:rsidRPr="00180F4C">
        <w:rPr>
          <w:rFonts w:ascii="Arial" w:eastAsia="Times New Roman" w:hAnsi="Arial" w:cs="Arial"/>
          <w:sz w:val="22"/>
          <w:szCs w:val="22"/>
        </w:rPr>
        <w:t xml:space="preserve">the 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emperors executed their supreme </w:t>
      </w:r>
      <w:r w:rsidRPr="00180F4C">
        <w:rPr>
          <w:rFonts w:ascii="Arial" w:eastAsia="Times New Roman" w:hAnsi="Arial" w:cs="Arial"/>
          <w:sz w:val="22"/>
          <w:szCs w:val="22"/>
        </w:rPr>
        <w:t xml:space="preserve">power and authority </w:t>
      </w:r>
      <w:r w:rsidR="00AB196F" w:rsidRPr="00180F4C">
        <w:rPr>
          <w:rFonts w:ascii="Arial" w:eastAsia="Times New Roman" w:hAnsi="Arial" w:cs="Arial"/>
          <w:sz w:val="22"/>
          <w:szCs w:val="22"/>
        </w:rPr>
        <w:t>over the nation</w:t>
      </w:r>
      <w:r w:rsidRPr="00180F4C">
        <w:rPr>
          <w:rFonts w:ascii="Arial" w:eastAsia="Times New Roman" w:hAnsi="Arial" w:cs="Arial"/>
          <w:sz w:val="22"/>
          <w:szCs w:val="22"/>
        </w:rPr>
        <w:t>.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</w:t>
      </w:r>
      <w:r w:rsidRPr="00180F4C">
        <w:rPr>
          <w:rFonts w:ascii="Arial" w:eastAsia="Times New Roman" w:hAnsi="Arial" w:cs="Arial"/>
          <w:sz w:val="22"/>
          <w:szCs w:val="22"/>
        </w:rPr>
        <w:t>The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southern half, </w:t>
      </w:r>
      <w:r w:rsidRPr="00180F4C">
        <w:rPr>
          <w:rFonts w:ascii="Arial" w:eastAsia="Times New Roman" w:hAnsi="Arial" w:cs="Arial"/>
          <w:sz w:val="22"/>
          <w:szCs w:val="22"/>
        </w:rPr>
        <w:t>the Inner Court, was where the emperor lived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with their royal family. Until 1924</w:t>
      </w:r>
      <w:r w:rsidRPr="00180F4C">
        <w:rPr>
          <w:rFonts w:ascii="Arial" w:eastAsia="Times New Roman" w:hAnsi="Arial" w:cs="Arial"/>
          <w:sz w:val="22"/>
          <w:szCs w:val="22"/>
        </w:rPr>
        <w:t xml:space="preserve">, 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when the last emperor in China was </w:t>
      </w:r>
      <w:r w:rsidRPr="00180F4C">
        <w:rPr>
          <w:rFonts w:ascii="Arial" w:eastAsia="Times New Roman" w:hAnsi="Arial" w:cs="Arial"/>
          <w:sz w:val="22"/>
          <w:szCs w:val="22"/>
        </w:rPr>
        <w:t>forced out of the Inner Court, fourteen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emperors of the Ming dynasty and </w:t>
      </w:r>
      <w:r w:rsidRPr="00180F4C">
        <w:rPr>
          <w:rFonts w:ascii="Arial" w:eastAsia="Times New Roman" w:hAnsi="Arial" w:cs="Arial"/>
          <w:sz w:val="22"/>
          <w:szCs w:val="22"/>
        </w:rPr>
        <w:t xml:space="preserve">ten </w:t>
      </w:r>
      <w:r w:rsidR="00AB196F" w:rsidRPr="00180F4C">
        <w:rPr>
          <w:rFonts w:ascii="Arial" w:eastAsia="Times New Roman" w:hAnsi="Arial" w:cs="Arial"/>
          <w:sz w:val="22"/>
          <w:szCs w:val="22"/>
        </w:rPr>
        <w:t>em</w:t>
      </w:r>
      <w:r w:rsidRPr="00180F4C">
        <w:rPr>
          <w:rFonts w:ascii="Arial" w:eastAsia="Times New Roman" w:hAnsi="Arial" w:cs="Arial"/>
          <w:sz w:val="22"/>
          <w:szCs w:val="22"/>
        </w:rPr>
        <w:t xml:space="preserve">perors of the Qing dynasty had ruled China </w:t>
      </w:r>
      <w:r w:rsidR="00AB196F" w:rsidRPr="00180F4C">
        <w:rPr>
          <w:rFonts w:ascii="Arial" w:eastAsia="Times New Roman" w:hAnsi="Arial" w:cs="Arial"/>
          <w:sz w:val="22"/>
          <w:szCs w:val="22"/>
        </w:rPr>
        <w:lastRenderedPageBreak/>
        <w:t xml:space="preserve">here. </w:t>
      </w:r>
      <w:r w:rsidRPr="00180F4C">
        <w:rPr>
          <w:rFonts w:ascii="Arial" w:eastAsia="Times New Roman" w:hAnsi="Arial" w:cs="Arial"/>
          <w:sz w:val="22"/>
          <w:szCs w:val="22"/>
        </w:rPr>
        <w:t xml:space="preserve">The palace complex served five hundred 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years </w:t>
      </w:r>
      <w:r w:rsidRPr="00180F4C">
        <w:rPr>
          <w:rFonts w:ascii="Arial" w:eastAsia="Times New Roman" w:hAnsi="Arial" w:cs="Arial"/>
          <w:sz w:val="22"/>
          <w:szCs w:val="22"/>
        </w:rPr>
        <w:t>as the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imperial palace</w:t>
      </w:r>
      <w:r w:rsidRPr="00180F4C">
        <w:rPr>
          <w:rFonts w:ascii="Arial" w:eastAsia="Times New Roman" w:hAnsi="Arial" w:cs="Arial"/>
          <w:sz w:val="22"/>
          <w:szCs w:val="22"/>
        </w:rPr>
        <w:t>. Today, it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houses rare treasures and </w:t>
      </w:r>
      <w:r w:rsidRPr="00180F4C">
        <w:rPr>
          <w:rFonts w:ascii="Arial" w:eastAsia="Times New Roman" w:hAnsi="Arial" w:cs="Arial"/>
          <w:sz w:val="22"/>
          <w:szCs w:val="22"/>
        </w:rPr>
        <w:t>artifacts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. </w:t>
      </w:r>
    </w:p>
    <w:p w14:paraId="2BF2DA5D" w14:textId="1EEF6440" w:rsidR="00FC595C" w:rsidRPr="00180F4C" w:rsidRDefault="00FC595C" w:rsidP="00AB196F">
      <w:pPr>
        <w:rPr>
          <w:rFonts w:ascii="Arial" w:eastAsia="Times New Roman" w:hAnsi="Arial" w:cs="Arial"/>
          <w:sz w:val="22"/>
          <w:szCs w:val="22"/>
        </w:rPr>
      </w:pPr>
      <w:r w:rsidRPr="00180F4C">
        <w:rPr>
          <w:rFonts w:ascii="Arial" w:eastAsia="Times New Roman" w:hAnsi="Arial" w:cs="Arial"/>
          <w:sz w:val="22"/>
          <w:szCs w:val="22"/>
        </w:rPr>
        <w:tab/>
        <w:t xml:space="preserve">In terms of </w:t>
      </w:r>
      <w:r w:rsidR="008E6334" w:rsidRPr="00180F4C">
        <w:rPr>
          <w:rFonts w:ascii="Arial" w:eastAsia="Times New Roman" w:hAnsi="Arial" w:cs="Arial"/>
          <w:sz w:val="22"/>
          <w:szCs w:val="22"/>
        </w:rPr>
        <w:t>plan</w:t>
      </w:r>
      <w:r w:rsidRPr="00180F4C">
        <w:rPr>
          <w:rFonts w:ascii="Arial" w:eastAsia="Times New Roman" w:hAnsi="Arial" w:cs="Arial"/>
          <w:sz w:val="22"/>
          <w:szCs w:val="22"/>
        </w:rPr>
        <w:t xml:space="preserve">, </w:t>
      </w:r>
      <w:r w:rsidR="008E6334" w:rsidRPr="00180F4C">
        <w:rPr>
          <w:rFonts w:ascii="Arial" w:eastAsia="Times New Roman" w:hAnsi="Arial" w:cs="Arial"/>
          <w:sz w:val="22"/>
          <w:szCs w:val="22"/>
        </w:rPr>
        <w:t xml:space="preserve">a </w:t>
      </w:r>
      <w:r w:rsidRPr="00180F4C">
        <w:rPr>
          <w:rFonts w:ascii="Arial" w:eastAsia="Times New Roman" w:hAnsi="Arial" w:cs="Arial"/>
          <w:sz w:val="22"/>
          <w:szCs w:val="22"/>
        </w:rPr>
        <w:t>central axis runs through the whole palace</w:t>
      </w:r>
      <w:r w:rsidR="008E6334" w:rsidRPr="00180F4C">
        <w:rPr>
          <w:rFonts w:ascii="Arial" w:eastAsia="Times New Roman" w:hAnsi="Arial" w:cs="Arial"/>
          <w:sz w:val="22"/>
          <w:szCs w:val="22"/>
        </w:rPr>
        <w:t>. The</w:t>
      </w:r>
      <w:r w:rsidRPr="00180F4C">
        <w:rPr>
          <w:rFonts w:ascii="Arial" w:eastAsia="Times New Roman" w:hAnsi="Arial" w:cs="Arial"/>
          <w:sz w:val="22"/>
          <w:szCs w:val="22"/>
        </w:rPr>
        <w:t xml:space="preserve"> axis </w:t>
      </w:r>
      <w:r w:rsidR="008E6334" w:rsidRPr="00180F4C">
        <w:rPr>
          <w:rFonts w:ascii="Arial" w:eastAsia="Times New Roman" w:hAnsi="Arial" w:cs="Arial"/>
          <w:sz w:val="22"/>
          <w:szCs w:val="22"/>
        </w:rPr>
        <w:t xml:space="preserve">is the </w:t>
      </w:r>
      <w:r w:rsidRPr="00180F4C">
        <w:rPr>
          <w:rFonts w:ascii="Arial" w:eastAsia="Times New Roman" w:hAnsi="Arial" w:cs="Arial"/>
          <w:sz w:val="22"/>
          <w:szCs w:val="22"/>
        </w:rPr>
        <w:t>central axis of Beijing City. The Forbidden City is divided into southern and northern parts by the axis</w:t>
      </w:r>
      <w:r w:rsidR="008E6334" w:rsidRPr="00180F4C">
        <w:rPr>
          <w:rFonts w:ascii="Arial" w:eastAsia="Times New Roman" w:hAnsi="Arial" w:cs="Arial"/>
          <w:sz w:val="22"/>
          <w:szCs w:val="22"/>
        </w:rPr>
        <w:t xml:space="preserve">. </w:t>
      </w:r>
      <w:r w:rsidRPr="00180F4C">
        <w:rPr>
          <w:rFonts w:ascii="Arial" w:eastAsia="Times New Roman" w:hAnsi="Arial" w:cs="Arial"/>
          <w:sz w:val="22"/>
          <w:szCs w:val="22"/>
        </w:rPr>
        <w:t>The main structures are arranged along the central axis, and the buildings on both sides of it are symmetrical.</w:t>
      </w:r>
    </w:p>
    <w:p w14:paraId="7E1B6A99" w14:textId="132F1385" w:rsidR="00AB196F" w:rsidRPr="00180F4C" w:rsidRDefault="00FC595C" w:rsidP="00AB196F">
      <w:pPr>
        <w:rPr>
          <w:rFonts w:ascii="Arial" w:eastAsia="Times New Roman" w:hAnsi="Arial" w:cs="Arial"/>
          <w:sz w:val="22"/>
          <w:szCs w:val="22"/>
        </w:rPr>
      </w:pPr>
      <w:r w:rsidRPr="00180F4C">
        <w:rPr>
          <w:rFonts w:ascii="Arial" w:eastAsia="Times New Roman" w:hAnsi="Arial" w:cs="Arial"/>
          <w:sz w:val="22"/>
          <w:szCs w:val="22"/>
        </w:rPr>
        <w:tab/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Construction of the palace complex started in 1407, </w:t>
      </w:r>
      <w:r w:rsidR="008E6334" w:rsidRPr="00180F4C">
        <w:rPr>
          <w:rFonts w:ascii="Arial" w:eastAsia="Times New Roman" w:hAnsi="Arial" w:cs="Arial"/>
          <w:sz w:val="22"/>
          <w:szCs w:val="22"/>
        </w:rPr>
        <w:t xml:space="preserve">and it was completed fourteen 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years </w:t>
      </w:r>
      <w:r w:rsidR="008E6334" w:rsidRPr="00180F4C">
        <w:rPr>
          <w:rFonts w:ascii="Arial" w:eastAsia="Times New Roman" w:hAnsi="Arial" w:cs="Arial"/>
          <w:sz w:val="22"/>
          <w:szCs w:val="22"/>
        </w:rPr>
        <w:t xml:space="preserve">later. 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</w:t>
      </w:r>
      <w:r w:rsidR="008E6334" w:rsidRPr="00180F4C">
        <w:rPr>
          <w:rFonts w:ascii="Arial" w:eastAsia="Times New Roman" w:hAnsi="Arial" w:cs="Arial"/>
          <w:sz w:val="22"/>
          <w:szCs w:val="22"/>
        </w:rPr>
        <w:t>It is recorded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that a million workers</w:t>
      </w:r>
      <w:r w:rsidR="008E6334" w:rsidRPr="00180F4C">
        <w:rPr>
          <w:rFonts w:ascii="Arial" w:eastAsia="Times New Roman" w:hAnsi="Arial" w:cs="Arial"/>
          <w:sz w:val="22"/>
          <w:szCs w:val="22"/>
        </w:rPr>
        <w:t>,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including </w:t>
      </w:r>
      <w:r w:rsidR="008E6334" w:rsidRPr="00180F4C">
        <w:rPr>
          <w:rFonts w:ascii="Arial" w:eastAsia="Times New Roman" w:hAnsi="Arial" w:cs="Arial"/>
          <w:sz w:val="22"/>
          <w:szCs w:val="22"/>
        </w:rPr>
        <w:t>one hundred thousand artists, were needed in i</w:t>
      </w:r>
      <w:r w:rsidR="0011613F" w:rsidRPr="00180F4C">
        <w:rPr>
          <w:rFonts w:ascii="Arial" w:eastAsia="Times New Roman" w:hAnsi="Arial" w:cs="Arial"/>
          <w:sz w:val="22"/>
          <w:szCs w:val="22"/>
        </w:rPr>
        <w:t xml:space="preserve">ts </w:t>
      </w:r>
      <w:r w:rsidR="008E6334" w:rsidRPr="00180F4C">
        <w:rPr>
          <w:rFonts w:ascii="Arial" w:eastAsia="Times New Roman" w:hAnsi="Arial" w:cs="Arial"/>
          <w:sz w:val="22"/>
          <w:szCs w:val="22"/>
        </w:rPr>
        <w:t xml:space="preserve">construction. 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Stones were quarried from </w:t>
      </w:r>
      <w:r w:rsidR="0011613F" w:rsidRPr="00180F4C">
        <w:rPr>
          <w:rFonts w:ascii="Arial" w:eastAsia="Times New Roman" w:hAnsi="Arial" w:cs="Arial"/>
          <w:sz w:val="22"/>
          <w:szCs w:val="22"/>
        </w:rPr>
        <w:t>a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suburb of Beijing</w:t>
      </w:r>
      <w:r w:rsidR="0011613F" w:rsidRPr="00180F4C">
        <w:rPr>
          <w:rFonts w:ascii="Arial" w:eastAsia="Times New Roman" w:hAnsi="Arial" w:cs="Arial"/>
          <w:sz w:val="22"/>
          <w:szCs w:val="22"/>
        </w:rPr>
        <w:t xml:space="preserve"> and large 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amount of timbers and other materials were </w:t>
      </w:r>
      <w:r w:rsidR="00813FA1" w:rsidRPr="00180F4C">
        <w:rPr>
          <w:rFonts w:ascii="Arial" w:eastAsia="Times New Roman" w:hAnsi="Arial" w:cs="Arial"/>
          <w:sz w:val="22"/>
          <w:szCs w:val="22"/>
        </w:rPr>
        <w:t>brought in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from </w:t>
      </w:r>
      <w:r w:rsidR="00813FA1" w:rsidRPr="00180F4C">
        <w:rPr>
          <w:rFonts w:ascii="Arial" w:eastAsia="Times New Roman" w:hAnsi="Arial" w:cs="Arial"/>
          <w:sz w:val="22"/>
          <w:szCs w:val="22"/>
        </w:rPr>
        <w:t>distant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provinces. </w:t>
      </w:r>
    </w:p>
    <w:p w14:paraId="3BC72FEE" w14:textId="50C27141" w:rsidR="00530A4B" w:rsidRPr="00180F4C" w:rsidRDefault="00813FA1" w:rsidP="00530A4B">
      <w:pPr>
        <w:rPr>
          <w:rFonts w:ascii="Arial" w:eastAsia="Times New Roman" w:hAnsi="Arial" w:cs="Arial"/>
          <w:sz w:val="22"/>
          <w:szCs w:val="22"/>
        </w:rPr>
      </w:pPr>
      <w:r w:rsidRPr="00180F4C">
        <w:rPr>
          <w:rFonts w:ascii="Arial" w:eastAsia="Times New Roman" w:hAnsi="Arial" w:cs="Arial"/>
          <w:sz w:val="22"/>
          <w:szCs w:val="22"/>
        </w:rPr>
        <w:tab/>
        <w:t>Yellow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is the symbol of the royal family, </w:t>
      </w:r>
      <w:r w:rsidRPr="00180F4C">
        <w:rPr>
          <w:rFonts w:ascii="Arial" w:eastAsia="Times New Roman" w:hAnsi="Arial" w:cs="Arial"/>
          <w:sz w:val="22"/>
          <w:szCs w:val="22"/>
        </w:rPr>
        <w:t>and it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is the dominant color in the Forbidden City. Roofs are built with yellow glazed tiles; decorations in the palace are painted yellow; even the bricks on the ground are yellow</w:t>
      </w:r>
      <w:r w:rsidRPr="00180F4C">
        <w:rPr>
          <w:rFonts w:ascii="Arial" w:eastAsia="Times New Roman" w:hAnsi="Arial" w:cs="Arial"/>
          <w:sz w:val="22"/>
          <w:szCs w:val="22"/>
        </w:rPr>
        <w:t>.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="00AB196F" w:rsidRPr="00180F4C">
        <w:rPr>
          <w:rFonts w:ascii="Arial" w:eastAsia="Times New Roman" w:hAnsi="Arial" w:cs="Arial"/>
          <w:sz w:val="22"/>
          <w:szCs w:val="22"/>
        </w:rPr>
        <w:t>Wenyuange</w:t>
      </w:r>
      <w:proofErr w:type="spellEnd"/>
      <w:r w:rsidR="00AB196F" w:rsidRPr="00180F4C">
        <w:rPr>
          <w:rFonts w:ascii="Arial" w:eastAsia="Times New Roman" w:hAnsi="Arial" w:cs="Arial"/>
          <w:sz w:val="22"/>
          <w:szCs w:val="22"/>
        </w:rPr>
        <w:t>, the r</w:t>
      </w:r>
      <w:r w:rsidRPr="00180F4C">
        <w:rPr>
          <w:rFonts w:ascii="Arial" w:eastAsia="Times New Roman" w:hAnsi="Arial" w:cs="Arial"/>
          <w:sz w:val="22"/>
          <w:szCs w:val="22"/>
        </w:rPr>
        <w:t>oyal library, has a black roof and is the only exception. B</w:t>
      </w:r>
      <w:r w:rsidR="00AB196F" w:rsidRPr="00180F4C">
        <w:rPr>
          <w:rFonts w:ascii="Arial" w:eastAsia="Times New Roman" w:hAnsi="Arial" w:cs="Arial"/>
          <w:sz w:val="22"/>
          <w:szCs w:val="22"/>
        </w:rPr>
        <w:t xml:space="preserve">lack </w:t>
      </w:r>
      <w:r w:rsidRPr="00180F4C">
        <w:rPr>
          <w:rFonts w:ascii="Arial" w:eastAsia="Times New Roman" w:hAnsi="Arial" w:cs="Arial"/>
          <w:sz w:val="22"/>
          <w:szCs w:val="22"/>
        </w:rPr>
        <w:t xml:space="preserve">was believed to </w:t>
      </w:r>
      <w:r w:rsidR="00AB196F" w:rsidRPr="00180F4C">
        <w:rPr>
          <w:rFonts w:ascii="Arial" w:eastAsia="Times New Roman" w:hAnsi="Arial" w:cs="Arial"/>
          <w:sz w:val="22"/>
          <w:szCs w:val="22"/>
        </w:rPr>
        <w:t>represented water then and could extinguish fire.</w:t>
      </w:r>
    </w:p>
    <w:p w14:paraId="301284A6" w14:textId="15EEB0DD" w:rsidR="00530A4B" w:rsidRPr="00180F4C" w:rsidRDefault="00530A4B" w:rsidP="00530A4B">
      <w:pPr>
        <w:rPr>
          <w:rFonts w:ascii="Arial" w:eastAsia="Times New Roman" w:hAnsi="Arial" w:cs="Arial"/>
          <w:sz w:val="22"/>
          <w:szCs w:val="22"/>
        </w:rPr>
      </w:pPr>
      <w:r w:rsidRPr="00180F4C">
        <w:rPr>
          <w:rFonts w:ascii="Arial" w:eastAsia="Times New Roman" w:hAnsi="Arial" w:cs="Arial"/>
          <w:sz w:val="22"/>
          <w:szCs w:val="22"/>
        </w:rPr>
        <w:tab/>
        <w:t xml:space="preserve">The outer courts contained three great audience halls; </w:t>
      </w:r>
      <w:r w:rsidR="008C08DE" w:rsidRPr="00180F4C">
        <w:rPr>
          <w:rFonts w:ascii="Arial" w:eastAsia="Times New Roman" w:hAnsi="Arial" w:cs="Arial"/>
          <w:sz w:val="22"/>
          <w:szCs w:val="22"/>
        </w:rPr>
        <w:t>t</w:t>
      </w:r>
      <w:r w:rsidRPr="00180F4C">
        <w:rPr>
          <w:rFonts w:ascii="Arial" w:eastAsia="Times New Roman" w:hAnsi="Arial" w:cs="Arial"/>
          <w:sz w:val="22"/>
          <w:szCs w:val="22"/>
        </w:rPr>
        <w:t>he Hall of Supreme Harmony</w:t>
      </w:r>
      <w:r w:rsidR="008C08DE" w:rsidRPr="00180F4C">
        <w:rPr>
          <w:rFonts w:ascii="Arial" w:eastAsia="Times New Roman" w:hAnsi="Arial" w:cs="Arial"/>
          <w:sz w:val="22"/>
          <w:szCs w:val="22"/>
        </w:rPr>
        <w:t>,</w:t>
      </w:r>
      <w:r w:rsidRPr="00180F4C">
        <w:rPr>
          <w:rFonts w:ascii="Arial" w:eastAsia="Times New Roman" w:hAnsi="Arial" w:cs="Arial"/>
          <w:sz w:val="22"/>
          <w:szCs w:val="22"/>
        </w:rPr>
        <w:t xml:space="preserve"> </w:t>
      </w:r>
      <w:r w:rsidR="008C08DE" w:rsidRPr="00180F4C">
        <w:rPr>
          <w:rFonts w:ascii="Arial" w:eastAsia="Times New Roman" w:hAnsi="Arial" w:cs="Arial"/>
          <w:sz w:val="22"/>
          <w:szCs w:val="22"/>
        </w:rPr>
        <w:t>t</w:t>
      </w:r>
      <w:r w:rsidRPr="00180F4C">
        <w:rPr>
          <w:rFonts w:ascii="Arial" w:eastAsia="Times New Roman" w:hAnsi="Arial" w:cs="Arial"/>
          <w:sz w:val="22"/>
          <w:szCs w:val="22"/>
        </w:rPr>
        <w:t>he Hall of Middle Harmony</w:t>
      </w:r>
      <w:r w:rsidR="008C08DE" w:rsidRPr="00180F4C">
        <w:rPr>
          <w:rFonts w:ascii="Arial" w:eastAsia="Times New Roman" w:hAnsi="Arial" w:cs="Arial"/>
          <w:sz w:val="22"/>
          <w:szCs w:val="22"/>
        </w:rPr>
        <w:t>,</w:t>
      </w:r>
      <w:r w:rsidRPr="00180F4C">
        <w:rPr>
          <w:rFonts w:ascii="Arial" w:eastAsia="Times New Roman" w:hAnsi="Arial" w:cs="Arial"/>
          <w:sz w:val="22"/>
          <w:szCs w:val="22"/>
        </w:rPr>
        <w:t xml:space="preserve"> and </w:t>
      </w:r>
      <w:r w:rsidR="008C08DE" w:rsidRPr="00180F4C">
        <w:rPr>
          <w:rFonts w:ascii="Arial" w:eastAsia="Times New Roman" w:hAnsi="Arial" w:cs="Arial"/>
          <w:sz w:val="22"/>
          <w:szCs w:val="22"/>
        </w:rPr>
        <w:t>the</w:t>
      </w:r>
      <w:r w:rsidRPr="00180F4C">
        <w:rPr>
          <w:rFonts w:ascii="Arial" w:eastAsia="Times New Roman" w:hAnsi="Arial" w:cs="Arial"/>
          <w:sz w:val="22"/>
          <w:szCs w:val="22"/>
        </w:rPr>
        <w:t xml:space="preserve"> Hall of Protecting Harmony</w:t>
      </w:r>
      <w:r w:rsidR="008C08DE" w:rsidRPr="00180F4C">
        <w:rPr>
          <w:rFonts w:ascii="Arial" w:eastAsia="Times New Roman" w:hAnsi="Arial" w:cs="Arial"/>
          <w:sz w:val="22"/>
          <w:szCs w:val="22"/>
        </w:rPr>
        <w:t>.</w:t>
      </w:r>
      <w:r w:rsidRPr="00180F4C">
        <w:rPr>
          <w:rFonts w:ascii="Arial" w:eastAsia="Times New Roman" w:hAnsi="Arial" w:cs="Arial"/>
          <w:sz w:val="22"/>
          <w:szCs w:val="22"/>
        </w:rPr>
        <w:t xml:space="preserve"> All these buildings were wooden framed structures</w:t>
      </w:r>
      <w:r w:rsidR="008C08DE" w:rsidRPr="00180F4C">
        <w:rPr>
          <w:rFonts w:ascii="Arial" w:eastAsia="Times New Roman" w:hAnsi="Arial" w:cs="Arial"/>
          <w:sz w:val="22"/>
          <w:szCs w:val="22"/>
        </w:rPr>
        <w:t>, and they would</w:t>
      </w:r>
      <w:r w:rsidRPr="00180F4C">
        <w:rPr>
          <w:rFonts w:ascii="Arial" w:eastAsia="Times New Roman" w:hAnsi="Arial" w:cs="Arial"/>
          <w:sz w:val="22"/>
          <w:szCs w:val="22"/>
        </w:rPr>
        <w:t xml:space="preserve"> house such events as the crowning of a new emperor, </w:t>
      </w:r>
      <w:r w:rsidR="008C08DE" w:rsidRPr="00180F4C">
        <w:rPr>
          <w:rFonts w:ascii="Arial" w:eastAsia="Times New Roman" w:hAnsi="Arial" w:cs="Arial"/>
          <w:sz w:val="22"/>
          <w:szCs w:val="22"/>
        </w:rPr>
        <w:t>imperial</w:t>
      </w:r>
      <w:r w:rsidRPr="00180F4C">
        <w:rPr>
          <w:rFonts w:ascii="Arial" w:eastAsia="Times New Roman" w:hAnsi="Arial" w:cs="Arial"/>
          <w:sz w:val="22"/>
          <w:szCs w:val="22"/>
        </w:rPr>
        <w:t xml:space="preserve"> wedding</w:t>
      </w:r>
      <w:r w:rsidR="008C08DE" w:rsidRPr="00180F4C">
        <w:rPr>
          <w:rFonts w:ascii="Arial" w:eastAsia="Times New Roman" w:hAnsi="Arial" w:cs="Arial"/>
          <w:sz w:val="22"/>
          <w:szCs w:val="22"/>
        </w:rPr>
        <w:t>s,</w:t>
      </w:r>
      <w:r w:rsidRPr="00180F4C">
        <w:rPr>
          <w:rFonts w:ascii="Arial" w:eastAsia="Times New Roman" w:hAnsi="Arial" w:cs="Arial"/>
          <w:sz w:val="22"/>
          <w:szCs w:val="22"/>
        </w:rPr>
        <w:t xml:space="preserve"> </w:t>
      </w:r>
      <w:r w:rsidR="008C08DE" w:rsidRPr="00180F4C">
        <w:rPr>
          <w:rFonts w:ascii="Arial" w:eastAsia="Times New Roman" w:hAnsi="Arial" w:cs="Arial"/>
          <w:sz w:val="22"/>
          <w:szCs w:val="22"/>
        </w:rPr>
        <w:t>and birthday celebrations</w:t>
      </w:r>
      <w:r w:rsidRPr="00180F4C">
        <w:rPr>
          <w:rFonts w:ascii="Arial" w:eastAsia="Times New Roman" w:hAnsi="Arial" w:cs="Arial"/>
          <w:sz w:val="22"/>
          <w:szCs w:val="22"/>
        </w:rPr>
        <w:t xml:space="preserve">. The </w:t>
      </w:r>
      <w:r w:rsidR="002D03AF" w:rsidRPr="00180F4C">
        <w:rPr>
          <w:rFonts w:ascii="Arial" w:eastAsia="Times New Roman" w:hAnsi="Arial" w:cs="Arial"/>
          <w:sz w:val="22"/>
          <w:szCs w:val="22"/>
        </w:rPr>
        <w:t>H</w:t>
      </w:r>
      <w:r w:rsidRPr="00180F4C">
        <w:rPr>
          <w:rFonts w:ascii="Arial" w:eastAsia="Times New Roman" w:hAnsi="Arial" w:cs="Arial"/>
          <w:sz w:val="22"/>
          <w:szCs w:val="22"/>
        </w:rPr>
        <w:t xml:space="preserve">all of Supreme Harmony was the largest </w:t>
      </w:r>
      <w:r w:rsidR="008C08DE" w:rsidRPr="00180F4C">
        <w:rPr>
          <w:rFonts w:ascii="Arial" w:eastAsia="Times New Roman" w:hAnsi="Arial" w:cs="Arial"/>
          <w:sz w:val="22"/>
          <w:szCs w:val="22"/>
        </w:rPr>
        <w:t xml:space="preserve">and </w:t>
      </w:r>
      <w:r w:rsidRPr="00180F4C">
        <w:rPr>
          <w:rFonts w:ascii="Arial" w:eastAsia="Times New Roman" w:hAnsi="Arial" w:cs="Arial"/>
          <w:sz w:val="22"/>
          <w:szCs w:val="22"/>
        </w:rPr>
        <w:t xml:space="preserve">is also the largest timber framed building in China. It </w:t>
      </w:r>
      <w:r w:rsidR="008C08DE" w:rsidRPr="00180F4C">
        <w:rPr>
          <w:rFonts w:ascii="Arial" w:eastAsia="Times New Roman" w:hAnsi="Arial" w:cs="Arial"/>
          <w:sz w:val="22"/>
          <w:szCs w:val="22"/>
        </w:rPr>
        <w:t xml:space="preserve">hall is </w:t>
      </w:r>
      <w:r w:rsidRPr="00180F4C">
        <w:rPr>
          <w:rFonts w:ascii="Arial" w:eastAsia="Times New Roman" w:hAnsi="Arial" w:cs="Arial"/>
          <w:sz w:val="22"/>
          <w:szCs w:val="22"/>
        </w:rPr>
        <w:t xml:space="preserve">raised on a </w:t>
      </w:r>
      <w:r w:rsidR="002D03AF" w:rsidRPr="00180F4C">
        <w:rPr>
          <w:rFonts w:ascii="Arial" w:eastAsia="Times New Roman" w:hAnsi="Arial" w:cs="Arial"/>
          <w:sz w:val="22"/>
          <w:szCs w:val="22"/>
        </w:rPr>
        <w:t>three</w:t>
      </w:r>
      <w:r w:rsidRPr="00180F4C">
        <w:rPr>
          <w:rFonts w:ascii="Arial" w:eastAsia="Times New Roman" w:hAnsi="Arial" w:cs="Arial"/>
          <w:sz w:val="22"/>
          <w:szCs w:val="22"/>
        </w:rPr>
        <w:t xml:space="preserve"> tiered marble podium</w:t>
      </w:r>
      <w:r w:rsidR="008C08DE" w:rsidRPr="00180F4C">
        <w:rPr>
          <w:rFonts w:ascii="Arial" w:eastAsia="Times New Roman" w:hAnsi="Arial" w:cs="Arial"/>
          <w:sz w:val="22"/>
          <w:szCs w:val="22"/>
        </w:rPr>
        <w:t xml:space="preserve">, and the </w:t>
      </w:r>
      <w:r w:rsidRPr="00180F4C">
        <w:rPr>
          <w:rFonts w:ascii="Arial" w:eastAsia="Times New Roman" w:hAnsi="Arial" w:cs="Arial"/>
          <w:sz w:val="22"/>
          <w:szCs w:val="22"/>
        </w:rPr>
        <w:t>roof is supported by timber columns.</w:t>
      </w:r>
    </w:p>
    <w:p w14:paraId="72AC294C" w14:textId="3830C294" w:rsidR="00530A4B" w:rsidRPr="00180F4C" w:rsidRDefault="00530A4B" w:rsidP="00530A4B">
      <w:pPr>
        <w:rPr>
          <w:rFonts w:ascii="Arial" w:eastAsia="Times New Roman" w:hAnsi="Arial" w:cs="Arial"/>
          <w:sz w:val="22"/>
          <w:szCs w:val="22"/>
        </w:rPr>
      </w:pPr>
      <w:r w:rsidRPr="00180F4C">
        <w:rPr>
          <w:rFonts w:ascii="Arial" w:eastAsia="Times New Roman" w:hAnsi="Arial" w:cs="Arial"/>
          <w:sz w:val="22"/>
          <w:szCs w:val="22"/>
        </w:rPr>
        <w:tab/>
        <w:t xml:space="preserve">The buildings in the complex were mostly red in color and a dragon motif was used through out as symbol of goodness and strength. A dragon with </w:t>
      </w:r>
      <w:r w:rsidR="00180F4C" w:rsidRPr="00180F4C">
        <w:rPr>
          <w:rFonts w:ascii="Arial" w:eastAsia="Times New Roman" w:hAnsi="Arial" w:cs="Arial"/>
          <w:sz w:val="22"/>
          <w:szCs w:val="22"/>
        </w:rPr>
        <w:t xml:space="preserve">five </w:t>
      </w:r>
      <w:r w:rsidRPr="00180F4C">
        <w:rPr>
          <w:rFonts w:ascii="Arial" w:eastAsia="Times New Roman" w:hAnsi="Arial" w:cs="Arial"/>
          <w:sz w:val="22"/>
          <w:szCs w:val="22"/>
        </w:rPr>
        <w:t xml:space="preserve">claws holding a flaming pearl in waves or clouds was the </w:t>
      </w:r>
      <w:r w:rsidR="00180F4C" w:rsidRPr="00180F4C">
        <w:rPr>
          <w:rFonts w:ascii="Arial" w:eastAsia="Times New Roman" w:hAnsi="Arial" w:cs="Arial"/>
          <w:sz w:val="22"/>
          <w:szCs w:val="22"/>
        </w:rPr>
        <w:t xml:space="preserve">traditional </w:t>
      </w:r>
      <w:r w:rsidRPr="00180F4C">
        <w:rPr>
          <w:rFonts w:ascii="Arial" w:eastAsia="Times New Roman" w:hAnsi="Arial" w:cs="Arial"/>
          <w:sz w:val="22"/>
          <w:szCs w:val="22"/>
        </w:rPr>
        <w:t xml:space="preserve">symbol of the emperor. The eaves of the imperial palace were decorated with carvings of dragons and other Chinese mythological </w:t>
      </w:r>
      <w:r w:rsidR="00180F4C" w:rsidRPr="00180F4C">
        <w:rPr>
          <w:rFonts w:ascii="Arial" w:eastAsia="Times New Roman" w:hAnsi="Arial" w:cs="Arial"/>
          <w:sz w:val="22"/>
          <w:szCs w:val="22"/>
        </w:rPr>
        <w:t>creatures.</w:t>
      </w:r>
      <w:r w:rsidRPr="00180F4C">
        <w:rPr>
          <w:rFonts w:ascii="Arial" w:eastAsia="Times New Roman" w:hAnsi="Arial" w:cs="Arial"/>
          <w:sz w:val="22"/>
          <w:szCs w:val="22"/>
        </w:rPr>
        <w:t xml:space="preserve"> </w:t>
      </w:r>
    </w:p>
    <w:p w14:paraId="3480160A" w14:textId="77777777" w:rsidR="00530A4B" w:rsidRPr="00180F4C" w:rsidRDefault="00530A4B" w:rsidP="002C4E73">
      <w:pPr>
        <w:rPr>
          <w:rFonts w:ascii="Arial" w:eastAsia="Times New Roman" w:hAnsi="Arial" w:cs="Arial"/>
          <w:sz w:val="22"/>
          <w:szCs w:val="22"/>
        </w:rPr>
      </w:pPr>
    </w:p>
    <w:p w14:paraId="407593DC" w14:textId="77777777" w:rsidR="0068355A" w:rsidRPr="00180F4C" w:rsidRDefault="0068355A">
      <w:pPr>
        <w:rPr>
          <w:rFonts w:ascii="Arial" w:hAnsi="Arial" w:cs="Arial"/>
          <w:sz w:val="22"/>
          <w:szCs w:val="22"/>
        </w:rPr>
      </w:pPr>
    </w:p>
    <w:p w14:paraId="56F7F92C" w14:textId="628DA9F8" w:rsidR="00530A4B" w:rsidRPr="00180F4C" w:rsidRDefault="002404D0">
      <w:pPr>
        <w:rPr>
          <w:rFonts w:ascii="Arial" w:hAnsi="Arial" w:cs="Arial"/>
          <w:sz w:val="22"/>
          <w:szCs w:val="22"/>
        </w:rPr>
      </w:pPr>
      <w:r w:rsidRPr="00180F4C">
        <w:rPr>
          <w:rFonts w:ascii="Arial" w:hAnsi="Arial" w:cs="Arial"/>
          <w:sz w:val="22"/>
          <w:szCs w:val="22"/>
        </w:rPr>
        <w:t>Citation</w:t>
      </w:r>
      <w:r w:rsidR="000A3615">
        <w:rPr>
          <w:rFonts w:ascii="Arial" w:hAnsi="Arial" w:cs="Arial"/>
          <w:sz w:val="22"/>
          <w:szCs w:val="22"/>
        </w:rPr>
        <w:t>s</w:t>
      </w:r>
      <w:r w:rsidRPr="00180F4C">
        <w:rPr>
          <w:rFonts w:ascii="Arial" w:hAnsi="Arial" w:cs="Arial"/>
          <w:sz w:val="22"/>
          <w:szCs w:val="22"/>
        </w:rPr>
        <w:t>:</w:t>
      </w:r>
      <w:bookmarkStart w:id="0" w:name="_GoBack"/>
      <w:bookmarkEnd w:id="0"/>
    </w:p>
    <w:p w14:paraId="33536BCC" w14:textId="77777777" w:rsidR="00530A4B" w:rsidRPr="00180F4C" w:rsidRDefault="00530A4B" w:rsidP="00530A4B">
      <w:pPr>
        <w:rPr>
          <w:rFonts w:ascii="Arial" w:eastAsia="Times New Roman" w:hAnsi="Arial" w:cs="Arial"/>
          <w:sz w:val="22"/>
          <w:szCs w:val="22"/>
        </w:rPr>
      </w:pPr>
      <w:r w:rsidRPr="00180F4C">
        <w:rPr>
          <w:rFonts w:ascii="Arial" w:eastAsia="Times New Roman" w:hAnsi="Arial" w:cs="Arial"/>
          <w:color w:val="333333"/>
          <w:sz w:val="22"/>
          <w:szCs w:val="22"/>
          <w:shd w:val="clear" w:color="auto" w:fill="FFFFFF"/>
        </w:rPr>
        <w:t>"Forbidden City." </w:t>
      </w:r>
      <w:r w:rsidRPr="00180F4C">
        <w:rPr>
          <w:rFonts w:ascii="Arial" w:eastAsia="Times New Roman" w:hAnsi="Arial" w:cs="Arial"/>
          <w:i/>
          <w:iCs/>
          <w:color w:val="333333"/>
          <w:sz w:val="22"/>
          <w:szCs w:val="22"/>
          <w:shd w:val="clear" w:color="auto" w:fill="FFFFFF"/>
        </w:rPr>
        <w:t>Forbidden City</w:t>
      </w:r>
      <w:r w:rsidRPr="00180F4C">
        <w:rPr>
          <w:rFonts w:ascii="Arial" w:eastAsia="Times New Roman" w:hAnsi="Arial" w:cs="Arial"/>
          <w:color w:val="333333"/>
          <w:sz w:val="22"/>
          <w:szCs w:val="22"/>
          <w:shd w:val="clear" w:color="auto" w:fill="FFFFFF"/>
        </w:rPr>
        <w:t>. Web. 30 Apr. 2015. &lt;http://www1.chinaculture.org/gb/en_artqa/2003-10/20/content_38839.htm&gt;.</w:t>
      </w:r>
    </w:p>
    <w:p w14:paraId="021F034D" w14:textId="77777777" w:rsidR="00530A4B" w:rsidRPr="00180F4C" w:rsidRDefault="00530A4B">
      <w:pPr>
        <w:rPr>
          <w:rFonts w:ascii="Arial" w:hAnsi="Arial" w:cs="Arial"/>
          <w:sz w:val="22"/>
          <w:szCs w:val="22"/>
        </w:rPr>
      </w:pPr>
    </w:p>
    <w:p w14:paraId="7CB73C4E" w14:textId="54169BF5" w:rsidR="00530A4B" w:rsidRPr="00180F4C" w:rsidRDefault="00530A4B">
      <w:pPr>
        <w:rPr>
          <w:rFonts w:ascii="Arial" w:hAnsi="Arial" w:cs="Arial"/>
          <w:sz w:val="22"/>
          <w:szCs w:val="22"/>
        </w:rPr>
      </w:pPr>
      <w:proofErr w:type="gramStart"/>
      <w:r w:rsidRPr="00180F4C">
        <w:rPr>
          <w:rFonts w:ascii="Arial" w:hAnsi="Arial" w:cs="Arial"/>
          <w:sz w:val="22"/>
          <w:szCs w:val="22"/>
        </w:rPr>
        <w:t>nec.edu.np</w:t>
      </w:r>
      <w:proofErr w:type="gramEnd"/>
      <w:r w:rsidRPr="00180F4C">
        <w:rPr>
          <w:rFonts w:ascii="Arial" w:hAnsi="Arial" w:cs="Arial"/>
          <w:sz w:val="22"/>
          <w:szCs w:val="22"/>
        </w:rPr>
        <w:t>/faculty/</w:t>
      </w:r>
      <w:proofErr w:type="spellStart"/>
      <w:r w:rsidRPr="00180F4C">
        <w:rPr>
          <w:rFonts w:ascii="Arial" w:hAnsi="Arial" w:cs="Arial"/>
          <w:sz w:val="22"/>
          <w:szCs w:val="22"/>
        </w:rPr>
        <w:t>rajjanmc</w:t>
      </w:r>
      <w:proofErr w:type="spellEnd"/>
      <w:r w:rsidRPr="00180F4C">
        <w:rPr>
          <w:rFonts w:ascii="Arial" w:hAnsi="Arial" w:cs="Arial"/>
          <w:sz w:val="22"/>
          <w:szCs w:val="22"/>
        </w:rPr>
        <w:t>/Lecture%207.doc</w:t>
      </w:r>
    </w:p>
    <w:p w14:paraId="6905EBDD" w14:textId="77777777" w:rsidR="000E79E2" w:rsidRPr="00892123" w:rsidRDefault="000E79E2">
      <w:pPr>
        <w:rPr>
          <w:rFonts w:ascii="Arial" w:hAnsi="Arial" w:cs="Arial"/>
          <w:sz w:val="22"/>
          <w:szCs w:val="22"/>
        </w:rPr>
      </w:pPr>
    </w:p>
    <w:p w14:paraId="475B6803" w14:textId="3F4B9A18" w:rsidR="00367B95" w:rsidRPr="002404D0" w:rsidRDefault="00367B95" w:rsidP="002B055B">
      <w:pPr>
        <w:rPr>
          <w:rFonts w:ascii="Arial" w:hAnsi="Arial" w:cs="Arial"/>
          <w:sz w:val="22"/>
          <w:szCs w:val="22"/>
        </w:rPr>
      </w:pPr>
    </w:p>
    <w:sectPr w:rsidR="00367B95" w:rsidRPr="002404D0" w:rsidSect="001D6DD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24D"/>
    <w:rsid w:val="00002717"/>
    <w:rsid w:val="0001606E"/>
    <w:rsid w:val="000469F4"/>
    <w:rsid w:val="000A3615"/>
    <w:rsid w:val="000C3F1F"/>
    <w:rsid w:val="000E52EB"/>
    <w:rsid w:val="000E79E2"/>
    <w:rsid w:val="0011613F"/>
    <w:rsid w:val="001419CC"/>
    <w:rsid w:val="00161135"/>
    <w:rsid w:val="00180F4C"/>
    <w:rsid w:val="001C46D4"/>
    <w:rsid w:val="001D6DDC"/>
    <w:rsid w:val="002152A7"/>
    <w:rsid w:val="002404D0"/>
    <w:rsid w:val="00263C71"/>
    <w:rsid w:val="00296426"/>
    <w:rsid w:val="002B055B"/>
    <w:rsid w:val="002C4E73"/>
    <w:rsid w:val="002D03AF"/>
    <w:rsid w:val="002D490E"/>
    <w:rsid w:val="00334F54"/>
    <w:rsid w:val="00367B95"/>
    <w:rsid w:val="0037100D"/>
    <w:rsid w:val="003C66A1"/>
    <w:rsid w:val="003E060F"/>
    <w:rsid w:val="003F3176"/>
    <w:rsid w:val="00481C15"/>
    <w:rsid w:val="0050288F"/>
    <w:rsid w:val="00506597"/>
    <w:rsid w:val="00507B10"/>
    <w:rsid w:val="00530A4B"/>
    <w:rsid w:val="00540851"/>
    <w:rsid w:val="005609E6"/>
    <w:rsid w:val="00583DAE"/>
    <w:rsid w:val="00597BB6"/>
    <w:rsid w:val="005B3F1B"/>
    <w:rsid w:val="005E534C"/>
    <w:rsid w:val="005F2F96"/>
    <w:rsid w:val="0068355A"/>
    <w:rsid w:val="00717A9A"/>
    <w:rsid w:val="00742EDA"/>
    <w:rsid w:val="00776E08"/>
    <w:rsid w:val="007A7762"/>
    <w:rsid w:val="007D037B"/>
    <w:rsid w:val="007E71DE"/>
    <w:rsid w:val="00813FA1"/>
    <w:rsid w:val="00827FB8"/>
    <w:rsid w:val="00875E87"/>
    <w:rsid w:val="00892123"/>
    <w:rsid w:val="008C08DE"/>
    <w:rsid w:val="008C0D0B"/>
    <w:rsid w:val="008D5EF4"/>
    <w:rsid w:val="008E6334"/>
    <w:rsid w:val="00942C0B"/>
    <w:rsid w:val="00962456"/>
    <w:rsid w:val="00986886"/>
    <w:rsid w:val="009C5802"/>
    <w:rsid w:val="00A0777B"/>
    <w:rsid w:val="00A21779"/>
    <w:rsid w:val="00AB196F"/>
    <w:rsid w:val="00B26C9B"/>
    <w:rsid w:val="00B4024D"/>
    <w:rsid w:val="00BA080E"/>
    <w:rsid w:val="00C436BC"/>
    <w:rsid w:val="00CC522D"/>
    <w:rsid w:val="00DB16B4"/>
    <w:rsid w:val="00E06A2A"/>
    <w:rsid w:val="00E200BD"/>
    <w:rsid w:val="00E45F94"/>
    <w:rsid w:val="00EB3805"/>
    <w:rsid w:val="00EB4D30"/>
    <w:rsid w:val="00EC4CB3"/>
    <w:rsid w:val="00ED2B24"/>
    <w:rsid w:val="00F254BD"/>
    <w:rsid w:val="00F27AA5"/>
    <w:rsid w:val="00F72542"/>
    <w:rsid w:val="00FA7861"/>
    <w:rsid w:val="00FC595C"/>
    <w:rsid w:val="00FE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2AB1D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4024D"/>
    <w:rPr>
      <w:b/>
      <w:bCs/>
    </w:rPr>
  </w:style>
  <w:style w:type="character" w:customStyle="1" w:styleId="wkzw">
    <w:name w:val="wkzw"/>
    <w:basedOn w:val="DefaultParagraphFont"/>
    <w:rsid w:val="00B4024D"/>
  </w:style>
  <w:style w:type="character" w:styleId="Hyperlink">
    <w:name w:val="Hyperlink"/>
    <w:basedOn w:val="DefaultParagraphFont"/>
    <w:uiPriority w:val="99"/>
    <w:unhideWhenUsed/>
    <w:rsid w:val="00B4024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4024D"/>
  </w:style>
  <w:style w:type="character" w:styleId="Emphasis">
    <w:name w:val="Emphasis"/>
    <w:basedOn w:val="DefaultParagraphFont"/>
    <w:uiPriority w:val="20"/>
    <w:qFormat/>
    <w:rsid w:val="00B4024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2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2A7"/>
    <w:rPr>
      <w:rFonts w:ascii="Lucida Grande" w:hAnsi="Lucida Grande" w:cs="Lucida Grande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C0D0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4024D"/>
    <w:rPr>
      <w:b/>
      <w:bCs/>
    </w:rPr>
  </w:style>
  <w:style w:type="character" w:customStyle="1" w:styleId="wkzw">
    <w:name w:val="wkzw"/>
    <w:basedOn w:val="DefaultParagraphFont"/>
    <w:rsid w:val="00B4024D"/>
  </w:style>
  <w:style w:type="character" w:styleId="Hyperlink">
    <w:name w:val="Hyperlink"/>
    <w:basedOn w:val="DefaultParagraphFont"/>
    <w:uiPriority w:val="99"/>
    <w:unhideWhenUsed/>
    <w:rsid w:val="00B4024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4024D"/>
  </w:style>
  <w:style w:type="character" w:styleId="Emphasis">
    <w:name w:val="Emphasis"/>
    <w:basedOn w:val="DefaultParagraphFont"/>
    <w:uiPriority w:val="20"/>
    <w:qFormat/>
    <w:rsid w:val="00B4024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2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2A7"/>
    <w:rPr>
      <w:rFonts w:ascii="Lucida Grande" w:hAnsi="Lucida Grande" w:cs="Lucida Grande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C0D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476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5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commons.wikimedia.org/wiki/File:Forbidden_city_map_wp_0.png" TargetMode="External"/><Relationship Id="rId7" Type="http://schemas.openxmlformats.org/officeDocument/2006/relationships/hyperlink" Target="http://commons.wikimedia.org/wiki/File:Forbidden_city_map_wp_0.png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yperlink" Target="http://commons.wikimedia.org/wiki/File:Forbidden_City_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581</Words>
  <Characters>3315</Characters>
  <Application>Microsoft Macintosh Word</Application>
  <DocSecurity>0</DocSecurity>
  <Lines>27</Lines>
  <Paragraphs>7</Paragraphs>
  <ScaleCrop>false</ScaleCrop>
  <Company/>
  <LinksUpToDate>false</LinksUpToDate>
  <CharactersWithSpaces>3889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 License</dc:creator>
  <cp:keywords/>
  <dc:description/>
  <cp:lastModifiedBy>Site License</cp:lastModifiedBy>
  <cp:revision>11</cp:revision>
  <dcterms:created xsi:type="dcterms:W3CDTF">2015-04-29T22:35:00Z</dcterms:created>
  <dcterms:modified xsi:type="dcterms:W3CDTF">2015-06-27T01:20:00Z</dcterms:modified>
</cp:coreProperties>
</file>